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16" w:rsidRDefault="00563316" w:rsidP="00563316">
      <w:pPr>
        <w:spacing w:after="120" w:line="276" w:lineRule="auto"/>
        <w:ind w:left="142" w:right="142"/>
        <w:jc w:val="center"/>
        <w:rPr>
          <w:rFonts w:ascii="IranNastaliq" w:hAnsi="IranNastaliq" w:cs="IranNastaliq"/>
          <w:b/>
          <w:bCs/>
          <w:szCs w:val="32"/>
          <w:rtl/>
        </w:rPr>
      </w:pPr>
      <w:bookmarkStart w:id="0" w:name="_GoBack"/>
      <w:bookmarkEnd w:id="0"/>
      <w:r>
        <w:rPr>
          <w:rFonts w:ascii="IranNastaliq" w:hAnsi="IranNastaliq" w:cs="IranNastaliq" w:hint="cs"/>
          <w:b/>
          <w:bCs/>
          <w:szCs w:val="32"/>
          <w:rtl/>
        </w:rPr>
        <w:t>به نام خداوند  جان و خرد</w:t>
      </w:r>
    </w:p>
    <w:p w:rsidR="00563316" w:rsidRDefault="00563316" w:rsidP="00DF3421">
      <w:pPr>
        <w:spacing w:line="276" w:lineRule="auto"/>
        <w:jc w:val="center"/>
        <w:rPr>
          <w:rFonts w:ascii="IPT.Titr" w:hAnsi="IPT.Titr" w:cs="B Titr"/>
          <w:b/>
          <w:bCs/>
          <w:sz w:val="28"/>
          <w:szCs w:val="32"/>
          <w:rtl/>
        </w:rPr>
      </w:pPr>
      <w:r>
        <w:rPr>
          <w:rFonts w:ascii="IPT.Titr" w:hAnsi="IPT.Titr" w:cs="B Titr" w:hint="cs"/>
          <w:b/>
          <w:bCs/>
          <w:sz w:val="18"/>
          <w:rtl/>
        </w:rPr>
        <w:t>نام</w:t>
      </w:r>
      <w:r>
        <w:rPr>
          <w:rFonts w:ascii="IPT.Titr" w:hAnsi="IPT.Titr" w:cs="B Titr"/>
          <w:b/>
          <w:bCs/>
          <w:sz w:val="18"/>
          <w:rtl/>
        </w:rPr>
        <w:softHyphen/>
      </w:r>
      <w:r>
        <w:rPr>
          <w:rFonts w:ascii="IPT.Titr" w:hAnsi="IPT.Titr" w:cs="B Titr" w:hint="cs"/>
          <w:b/>
          <w:bCs/>
          <w:sz w:val="18"/>
          <w:rtl/>
        </w:rPr>
        <w:t xml:space="preserve">گذاری </w:t>
      </w:r>
      <w:r w:rsidRPr="00457B26">
        <w:rPr>
          <w:rFonts w:ascii="IPT.Titr" w:hAnsi="IPT.Titr" w:cs="B Titr" w:hint="cs"/>
          <w:b/>
          <w:bCs/>
          <w:sz w:val="18"/>
          <w:rtl/>
        </w:rPr>
        <w:t>روزها و</w:t>
      </w:r>
      <w:r w:rsidRPr="00457B26">
        <w:rPr>
          <w:rFonts w:ascii="IPT.Titr" w:hAnsi="IPT.Titr" w:cs="B Titr" w:hint="cs"/>
          <w:b/>
          <w:bCs/>
          <w:sz w:val="12"/>
          <w:szCs w:val="12"/>
          <w:rtl/>
        </w:rPr>
        <w:t xml:space="preserve"> </w:t>
      </w:r>
      <w:r w:rsidRPr="00457B26">
        <w:rPr>
          <w:rFonts w:ascii="IPT.Titr" w:hAnsi="IPT.Titr" w:cs="B Titr" w:hint="cs"/>
          <w:b/>
          <w:bCs/>
          <w:sz w:val="18"/>
          <w:rtl/>
        </w:rPr>
        <w:t>مناسبت</w:t>
      </w:r>
      <w:r w:rsidRPr="00457B26">
        <w:rPr>
          <w:rFonts w:ascii="IPT.Titr" w:hAnsi="IPT.Titr" w:cs="B Titr" w:hint="cs"/>
          <w:b/>
          <w:bCs/>
          <w:sz w:val="18"/>
          <w:rtl/>
        </w:rPr>
        <w:softHyphen/>
        <w:t xml:space="preserve">ها براي درج در تقويم سال </w:t>
      </w:r>
      <w:r>
        <w:rPr>
          <w:rFonts w:ascii="IPT.Titr" w:hAnsi="IPT.Titr" w:cs="B Titr" w:hint="cs"/>
          <w:b/>
          <w:bCs/>
          <w:sz w:val="18"/>
          <w:rtl/>
        </w:rPr>
        <w:t>140</w:t>
      </w:r>
      <w:r w:rsidR="00DF3421">
        <w:rPr>
          <w:rFonts w:ascii="IPT.Titr" w:hAnsi="IPT.Titr" w:cs="B Titr" w:hint="cs"/>
          <w:b/>
          <w:bCs/>
          <w:sz w:val="18"/>
          <w:rtl/>
        </w:rPr>
        <w:t>5</w:t>
      </w:r>
      <w:r w:rsidRPr="00457B26">
        <w:rPr>
          <w:rFonts w:ascii="IPT.Titr" w:hAnsi="IPT.Titr" w:cs="B Titr" w:hint="cs"/>
          <w:b/>
          <w:bCs/>
          <w:sz w:val="18"/>
          <w:rtl/>
        </w:rPr>
        <w:t xml:space="preserve"> هجري</w:t>
      </w:r>
      <w:r>
        <w:rPr>
          <w:rFonts w:ascii="IPT.Titr" w:hAnsi="IPT.Titr" w:cs="B Titr" w:hint="cs"/>
          <w:b/>
          <w:bCs/>
          <w:sz w:val="18"/>
          <w:rtl/>
        </w:rPr>
        <w:t xml:space="preserve"> </w:t>
      </w:r>
      <w:r w:rsidRPr="00457B26">
        <w:rPr>
          <w:rFonts w:ascii="IPT.Titr" w:hAnsi="IPT.Titr" w:cs="B Titr" w:hint="cs"/>
          <w:b/>
          <w:bCs/>
          <w:sz w:val="18"/>
          <w:rtl/>
        </w:rPr>
        <w:t>شمسي</w:t>
      </w:r>
    </w:p>
    <w:p w:rsidR="00563316" w:rsidRDefault="00563316" w:rsidP="00563316">
      <w:pPr>
        <w:spacing w:line="276" w:lineRule="auto"/>
        <w:ind w:left="2160" w:right="142" w:hanging="2018"/>
        <w:jc w:val="center"/>
        <w:rPr>
          <w:rFonts w:ascii="A Thuluth" w:hAnsi="A Thuluth" w:cs="2  Davat"/>
          <w:b/>
          <w:bCs/>
          <w:sz w:val="16"/>
          <w:szCs w:val="28"/>
          <w:rtl/>
        </w:rPr>
      </w:pP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 xml:space="preserve"> (</w:t>
      </w:r>
      <w:r>
        <w:rPr>
          <w:rFonts w:ascii="A Thuluth" w:hAnsi="A Thuluth" w:cs="2  Davat" w:hint="cs"/>
          <w:b/>
          <w:bCs/>
          <w:sz w:val="16"/>
          <w:szCs w:val="28"/>
          <w:rtl/>
        </w:rPr>
        <w:t xml:space="preserve">مصوب جلسه 816 مورخ  8/12/1402 </w:t>
      </w: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>شورای فرهنگ عمومی</w:t>
      </w:r>
      <w:r>
        <w:rPr>
          <w:rFonts w:ascii="A Thuluth" w:hAnsi="A Thuluth" w:cs="2  Davat" w:hint="cs"/>
          <w:b/>
          <w:bCs/>
          <w:sz w:val="16"/>
          <w:szCs w:val="28"/>
          <w:rtl/>
        </w:rPr>
        <w:t xml:space="preserve"> کشور</w:t>
      </w: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>)</w:t>
      </w:r>
    </w:p>
    <w:p w:rsidR="00563316" w:rsidRPr="00F77BA3" w:rsidRDefault="00563316" w:rsidP="00563316">
      <w:pPr>
        <w:spacing w:line="276" w:lineRule="auto"/>
        <w:ind w:left="2160" w:right="142" w:hanging="2018"/>
        <w:jc w:val="center"/>
        <w:rPr>
          <w:rFonts w:ascii="A Thuluth" w:hAnsi="A Thuluth" w:cs="2  Davat"/>
          <w:b/>
          <w:bCs/>
          <w:sz w:val="16"/>
          <w:szCs w:val="28"/>
          <w:rtl/>
        </w:rPr>
      </w:pPr>
    </w:p>
    <w:p w:rsidR="00563316" w:rsidRPr="00F575A7" w:rsidRDefault="00563316" w:rsidP="0096729D">
      <w:pPr>
        <w:spacing w:line="276" w:lineRule="auto"/>
        <w:ind w:left="849" w:right="993" w:hanging="142"/>
        <w:rPr>
          <w:rFonts w:cs="2  Lotus"/>
          <w:sz w:val="30"/>
          <w:rtl/>
        </w:rPr>
      </w:pPr>
      <w:r>
        <w:rPr>
          <w:rFonts w:cs="2  Lotus" w:hint="cs"/>
          <w:sz w:val="30"/>
          <w:rtl/>
        </w:rPr>
        <w:t xml:space="preserve">  </w:t>
      </w:r>
      <w:r w:rsidR="0096729D">
        <w:rPr>
          <w:rFonts w:cs="2  Lotus" w:hint="cs"/>
          <w:sz w:val="30"/>
          <w:rtl/>
        </w:rPr>
        <w:t xml:space="preserve">     </w:t>
      </w:r>
      <w:r w:rsidRPr="00220CF4">
        <w:rPr>
          <w:rFonts w:cs="2  Lotus" w:hint="cs"/>
          <w:sz w:val="30"/>
          <w:rtl/>
        </w:rPr>
        <w:t>در جلسه</w:t>
      </w:r>
      <w:r>
        <w:rPr>
          <w:rFonts w:cs="2  Lotus" w:hint="cs"/>
          <w:sz w:val="30"/>
          <w:rtl/>
        </w:rPr>
        <w:t xml:space="preserve"> 816 مورخ 8</w:t>
      </w:r>
      <w:r w:rsidRPr="001929F8">
        <w:rPr>
          <w:rFonts w:cs="2  Lotus" w:hint="cs"/>
          <w:sz w:val="30"/>
          <w:rtl/>
        </w:rPr>
        <w:t>/</w:t>
      </w:r>
      <w:r>
        <w:rPr>
          <w:rFonts w:cs="2  Lotus" w:hint="cs"/>
          <w:sz w:val="30"/>
          <w:rtl/>
        </w:rPr>
        <w:t>12</w:t>
      </w:r>
      <w:r w:rsidRPr="001929F8">
        <w:rPr>
          <w:rFonts w:cs="2  Lotus" w:hint="cs"/>
          <w:sz w:val="30"/>
          <w:rtl/>
        </w:rPr>
        <w:t>/</w:t>
      </w:r>
      <w:r>
        <w:rPr>
          <w:rFonts w:cs="2  Lotus" w:hint="cs"/>
          <w:sz w:val="30"/>
          <w:rtl/>
        </w:rPr>
        <w:t>1402</w:t>
      </w:r>
      <w:r w:rsidRPr="001929F8">
        <w:rPr>
          <w:rFonts w:cs="2  Lotus" w:hint="cs"/>
          <w:sz w:val="30"/>
          <w:rtl/>
        </w:rPr>
        <w:t xml:space="preserve"> </w:t>
      </w:r>
      <w:r w:rsidRPr="00220CF4">
        <w:rPr>
          <w:rFonts w:cs="2  Lotus" w:hint="cs"/>
          <w:sz w:val="30"/>
          <w:rtl/>
        </w:rPr>
        <w:t>شورای فرهنگ عمومی</w:t>
      </w:r>
      <w:r>
        <w:rPr>
          <w:rFonts w:cs="2  Lotus" w:hint="cs"/>
          <w:sz w:val="30"/>
          <w:rtl/>
        </w:rPr>
        <w:t xml:space="preserve"> کشور</w:t>
      </w:r>
      <w:r w:rsidRPr="00220CF4">
        <w:rPr>
          <w:rFonts w:cs="2  Lotus" w:hint="cs"/>
          <w:sz w:val="30"/>
          <w:rtl/>
        </w:rPr>
        <w:t xml:space="preserve">، </w:t>
      </w:r>
      <w:r>
        <w:rPr>
          <w:rFonts w:cs="2  Lotus" w:hint="cs"/>
          <w:sz w:val="30"/>
          <w:rtl/>
        </w:rPr>
        <w:t>موضوع نام</w:t>
      </w:r>
      <w:r>
        <w:rPr>
          <w:rFonts w:cs="2  Lotus"/>
          <w:sz w:val="30"/>
          <w:rtl/>
        </w:rPr>
        <w:softHyphen/>
      </w:r>
      <w:r>
        <w:rPr>
          <w:rFonts w:cs="2  Lotus" w:hint="cs"/>
          <w:sz w:val="30"/>
          <w:rtl/>
        </w:rPr>
        <w:t xml:space="preserve">گذاری </w:t>
      </w:r>
      <w:r w:rsidR="0096729D">
        <w:rPr>
          <w:rFonts w:cs="2  Lotus"/>
          <w:sz w:val="30"/>
          <w:rtl/>
        </w:rPr>
        <w:br/>
      </w:r>
      <w:r>
        <w:rPr>
          <w:rFonts w:cs="2  Lotus" w:hint="cs"/>
          <w:sz w:val="30"/>
          <w:rtl/>
        </w:rPr>
        <w:t>روز 5 مرداد</w:t>
      </w:r>
      <w:r>
        <w:rPr>
          <w:rFonts w:cs="2  Lotus"/>
          <w:sz w:val="30"/>
          <w:rtl/>
        </w:rPr>
        <w:softHyphen/>
      </w:r>
      <w:r>
        <w:rPr>
          <w:rFonts w:cs="2  Lotus" w:hint="cs"/>
          <w:sz w:val="30"/>
          <w:rtl/>
        </w:rPr>
        <w:t>ماه، مصادف با سالروز عملیات افتخارآفرین مرصاد و رشادت</w:t>
      </w:r>
      <w:r>
        <w:rPr>
          <w:rFonts w:cs="2  Lotus"/>
          <w:sz w:val="30"/>
          <w:rtl/>
        </w:rPr>
        <w:softHyphen/>
      </w:r>
      <w:r>
        <w:rPr>
          <w:rFonts w:cs="2  Lotus" w:hint="cs"/>
          <w:sz w:val="30"/>
          <w:rtl/>
        </w:rPr>
        <w:t xml:space="preserve">های مردم استان کرمانشاه، به عنوان «روز کرمانشاه»، مطرح </w:t>
      </w:r>
      <w:r w:rsidR="00DF3421">
        <w:rPr>
          <w:rFonts w:cs="2  Lotus" w:hint="cs"/>
          <w:sz w:val="30"/>
          <w:rtl/>
        </w:rPr>
        <w:t xml:space="preserve">شد </w:t>
      </w:r>
      <w:r>
        <w:rPr>
          <w:rFonts w:cs="2  Lotus" w:hint="cs"/>
          <w:sz w:val="30"/>
          <w:rtl/>
        </w:rPr>
        <w:t xml:space="preserve">و به شرح ذیل به تصویب رسید: </w:t>
      </w:r>
    </w:p>
    <w:tbl>
      <w:tblPr>
        <w:tblpPr w:leftFromText="180" w:rightFromText="180" w:vertAnchor="text" w:horzAnchor="margin" w:tblpXSpec="center" w:tblpY="19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654"/>
        <w:gridCol w:w="3827"/>
        <w:gridCol w:w="2410"/>
      </w:tblGrid>
      <w:tr w:rsidR="00563316" w:rsidRPr="007C2E1F" w:rsidTr="00965B9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3316" w:rsidRPr="007C2E1F" w:rsidRDefault="00563316" w:rsidP="00D2179A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7C2E1F">
              <w:rPr>
                <w:rFonts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3316" w:rsidRPr="00D07F14" w:rsidRDefault="00563316" w:rsidP="00D2179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07F14">
              <w:rPr>
                <w:rFonts w:cs="B Titr" w:hint="cs"/>
                <w:b/>
                <w:bCs/>
                <w:sz w:val="24"/>
                <w:szCs w:val="24"/>
                <w:rtl/>
              </w:rPr>
              <w:t>مناسبت مصوب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3316" w:rsidRPr="00D07F14" w:rsidRDefault="00563316" w:rsidP="00D2179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07F14">
              <w:rPr>
                <w:rFonts w:cs="B Titr" w:hint="cs"/>
                <w:b/>
                <w:bCs/>
                <w:sz w:val="24"/>
                <w:szCs w:val="24"/>
                <w:rtl/>
              </w:rPr>
              <w:t>تاریخ مصوب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3316" w:rsidRPr="00D07F14" w:rsidRDefault="00563316" w:rsidP="00D2179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563316" w:rsidRPr="007C2E1F" w:rsidTr="00965B9B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16" w:rsidRPr="007C2E1F" w:rsidRDefault="00563316" w:rsidP="00D2179A">
            <w:pPr>
              <w:spacing w:line="240" w:lineRule="auto"/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7C2E1F">
              <w:rPr>
                <w:rFonts w:cs="2 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16" w:rsidRPr="00A03374" w:rsidRDefault="00563316" w:rsidP="00563316">
            <w:pPr>
              <w:spacing w:line="24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روز کرمانشاه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16" w:rsidRDefault="00563316" w:rsidP="00D2179A">
            <w:pPr>
              <w:spacing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 مرداد</w:t>
            </w:r>
          </w:p>
          <w:p w:rsidR="00563316" w:rsidRPr="00A03374" w:rsidRDefault="00563316" w:rsidP="00965B9B">
            <w:pPr>
              <w:spacing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(</w:t>
            </w:r>
            <w:r w:rsidR="00965B9B">
              <w:rPr>
                <w:rFonts w:cs="B Lotus" w:hint="cs"/>
                <w:sz w:val="28"/>
                <w:szCs w:val="28"/>
                <w:rtl/>
              </w:rPr>
              <w:t>همزمان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با سالروز عملیات </w:t>
            </w:r>
            <w:r w:rsidR="00965B9B">
              <w:rPr>
                <w:rFonts w:cs="B Lotus" w:hint="cs"/>
                <w:sz w:val="28"/>
                <w:szCs w:val="28"/>
                <w:rtl/>
              </w:rPr>
              <w:t>غرور</w:t>
            </w:r>
            <w:r>
              <w:rPr>
                <w:rFonts w:cs="B Lotus" w:hint="cs"/>
                <w:sz w:val="28"/>
                <w:szCs w:val="28"/>
                <w:rtl/>
              </w:rPr>
              <w:t>آفرین مرصاد در سال 1367</w:t>
            </w:r>
            <w:r w:rsidR="00965B9B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="00965B9B" w:rsidRPr="00965B9B">
              <w:rPr>
                <w:rFonts w:cs="B Lotus" w:hint="cs"/>
                <w:sz w:val="28"/>
                <w:szCs w:val="28"/>
                <w:rtl/>
              </w:rPr>
              <w:t>و پاسداشت مقاومت و پایداری مردم استان کرمانشاه</w:t>
            </w:r>
            <w:r>
              <w:rPr>
                <w:rFonts w:cs="B Lotus" w:hint="cs"/>
                <w:sz w:val="28"/>
                <w:szCs w:val="28"/>
                <w:rtl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6" w:rsidRPr="00A03374" w:rsidRDefault="00563316" w:rsidP="00D2179A">
            <w:pPr>
              <w:spacing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برای درج در ضمیمه تقویم رسمی کشور</w:t>
            </w:r>
          </w:p>
        </w:tc>
      </w:tr>
    </w:tbl>
    <w:p w:rsidR="00563316" w:rsidRDefault="00563316" w:rsidP="00563316">
      <w:pPr>
        <w:ind w:left="720" w:firstLine="720"/>
        <w:jc w:val="right"/>
        <w:rPr>
          <w:rFonts w:cs="B Titr"/>
          <w:b/>
          <w:bCs/>
          <w:sz w:val="26"/>
          <w:szCs w:val="26"/>
          <w:rtl/>
        </w:rPr>
      </w:pPr>
    </w:p>
    <w:p w:rsidR="00563316" w:rsidRDefault="00563316" w:rsidP="00563316">
      <w:pPr>
        <w:ind w:left="720" w:firstLine="720"/>
        <w:jc w:val="right"/>
        <w:rPr>
          <w:rFonts w:cs="B Titr"/>
          <w:b/>
          <w:bCs/>
          <w:sz w:val="26"/>
          <w:szCs w:val="26"/>
          <w:rtl/>
        </w:rPr>
      </w:pPr>
    </w:p>
    <w:p w:rsidR="00563316" w:rsidRDefault="00563316" w:rsidP="00563316">
      <w:pPr>
        <w:ind w:left="720" w:firstLine="720"/>
        <w:jc w:val="right"/>
        <w:rPr>
          <w:rFonts w:cs="B Titr"/>
          <w:b/>
          <w:bCs/>
          <w:sz w:val="26"/>
          <w:szCs w:val="26"/>
          <w:rtl/>
        </w:rPr>
      </w:pPr>
    </w:p>
    <w:p w:rsidR="00563316" w:rsidRDefault="00563316" w:rsidP="00563316">
      <w:pPr>
        <w:ind w:left="720" w:firstLine="720"/>
        <w:jc w:val="right"/>
        <w:rPr>
          <w:rFonts w:cs="B Titr"/>
          <w:b/>
          <w:bCs/>
          <w:sz w:val="26"/>
          <w:szCs w:val="26"/>
          <w:rtl/>
        </w:rPr>
      </w:pPr>
    </w:p>
    <w:p w:rsidR="00563316" w:rsidRDefault="00563316" w:rsidP="00563316">
      <w:pPr>
        <w:ind w:left="720" w:firstLine="720"/>
        <w:jc w:val="right"/>
        <w:rPr>
          <w:rFonts w:cs="B Titr"/>
          <w:b/>
          <w:bCs/>
          <w:sz w:val="26"/>
          <w:szCs w:val="26"/>
          <w:rtl/>
        </w:rPr>
      </w:pPr>
    </w:p>
    <w:p w:rsidR="00563316" w:rsidRDefault="00563316" w:rsidP="00563316">
      <w:pPr>
        <w:ind w:left="720" w:firstLine="720"/>
        <w:jc w:val="right"/>
        <w:rPr>
          <w:rFonts w:cs="B Titr"/>
          <w:b/>
          <w:bCs/>
          <w:sz w:val="26"/>
          <w:szCs w:val="26"/>
          <w:rtl/>
        </w:rPr>
      </w:pPr>
    </w:p>
    <w:p w:rsidR="00563316" w:rsidRDefault="00563316" w:rsidP="00563316">
      <w:pPr>
        <w:ind w:left="720" w:firstLine="720"/>
        <w:jc w:val="right"/>
        <w:rPr>
          <w:rFonts w:cs="B Titr"/>
          <w:b/>
          <w:bCs/>
          <w:sz w:val="26"/>
          <w:szCs w:val="26"/>
          <w:rtl/>
        </w:rPr>
      </w:pPr>
    </w:p>
    <w:p w:rsidR="00563316" w:rsidRDefault="00563316" w:rsidP="0096729D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                                                     </w:t>
      </w:r>
    </w:p>
    <w:p w:rsidR="00866367" w:rsidRDefault="00563316" w:rsidP="00563316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                                                                          دب</w:t>
      </w:r>
      <w:r w:rsidRPr="005113B3">
        <w:rPr>
          <w:rFonts w:cs="B Titr" w:hint="cs"/>
          <w:b/>
          <w:bCs/>
          <w:sz w:val="26"/>
          <w:szCs w:val="26"/>
          <w:rtl/>
        </w:rPr>
        <w:t>یرخانه شورای فرهنگ عمومی</w:t>
      </w:r>
    </w:p>
    <w:p w:rsidR="00866367" w:rsidRDefault="00866367">
      <w:pPr>
        <w:bidi w:val="0"/>
        <w:spacing w:after="200" w:line="276" w:lineRule="auto"/>
        <w:jc w:val="left"/>
        <w:rPr>
          <w:rFonts w:cs="B Titr"/>
          <w:b/>
          <w:bCs/>
          <w:sz w:val="26"/>
          <w:szCs w:val="26"/>
          <w:rtl/>
        </w:rPr>
      </w:pPr>
      <w:r>
        <w:rPr>
          <w:rFonts w:cs="B Titr"/>
          <w:b/>
          <w:bCs/>
          <w:sz w:val="26"/>
          <w:szCs w:val="26"/>
          <w:rtl/>
        </w:rPr>
        <w:br w:type="page"/>
      </w:r>
    </w:p>
    <w:p w:rsidR="00866367" w:rsidRDefault="00866367" w:rsidP="00866367">
      <w:pPr>
        <w:spacing w:after="120" w:line="276" w:lineRule="auto"/>
        <w:ind w:left="142" w:right="142"/>
        <w:jc w:val="center"/>
        <w:rPr>
          <w:rFonts w:ascii="IranNastaliq" w:hAnsi="IranNastaliq" w:cs="IranNastaliq"/>
          <w:b/>
          <w:bCs/>
          <w:szCs w:val="32"/>
          <w:rtl/>
        </w:rPr>
      </w:pPr>
      <w:r>
        <w:rPr>
          <w:rFonts w:ascii="IranNastaliq" w:hAnsi="IranNastaliq" w:cs="IranNastaliq" w:hint="cs"/>
          <w:b/>
          <w:bCs/>
          <w:szCs w:val="32"/>
          <w:rtl/>
        </w:rPr>
        <w:lastRenderedPageBreak/>
        <w:t>به نام خداوند  جان و خرد</w:t>
      </w:r>
    </w:p>
    <w:p w:rsidR="00866367" w:rsidRDefault="00866367" w:rsidP="00DF3421">
      <w:pPr>
        <w:spacing w:line="276" w:lineRule="auto"/>
        <w:jc w:val="center"/>
        <w:rPr>
          <w:rFonts w:ascii="IPT.Titr" w:hAnsi="IPT.Titr" w:cs="B Titr"/>
          <w:b/>
          <w:bCs/>
          <w:sz w:val="28"/>
          <w:szCs w:val="32"/>
          <w:rtl/>
        </w:rPr>
      </w:pPr>
      <w:r>
        <w:rPr>
          <w:rFonts w:ascii="IPT.Titr" w:hAnsi="IPT.Titr" w:cs="B Titr" w:hint="cs"/>
          <w:b/>
          <w:bCs/>
          <w:sz w:val="18"/>
          <w:rtl/>
        </w:rPr>
        <w:t>نام</w:t>
      </w:r>
      <w:r>
        <w:rPr>
          <w:rFonts w:ascii="IPT.Titr" w:hAnsi="IPT.Titr" w:cs="B Titr"/>
          <w:b/>
          <w:bCs/>
          <w:sz w:val="18"/>
          <w:rtl/>
        </w:rPr>
        <w:softHyphen/>
      </w:r>
      <w:r>
        <w:rPr>
          <w:rFonts w:ascii="IPT.Titr" w:hAnsi="IPT.Titr" w:cs="B Titr" w:hint="cs"/>
          <w:b/>
          <w:bCs/>
          <w:sz w:val="18"/>
          <w:rtl/>
        </w:rPr>
        <w:t xml:space="preserve">گذاری </w:t>
      </w:r>
      <w:r w:rsidRPr="00457B26">
        <w:rPr>
          <w:rFonts w:ascii="IPT.Titr" w:hAnsi="IPT.Titr" w:cs="B Titr" w:hint="cs"/>
          <w:b/>
          <w:bCs/>
          <w:sz w:val="18"/>
          <w:rtl/>
        </w:rPr>
        <w:t>روزها و</w:t>
      </w:r>
      <w:r w:rsidRPr="00457B26">
        <w:rPr>
          <w:rFonts w:ascii="IPT.Titr" w:hAnsi="IPT.Titr" w:cs="B Titr" w:hint="cs"/>
          <w:b/>
          <w:bCs/>
          <w:sz w:val="12"/>
          <w:szCs w:val="12"/>
          <w:rtl/>
        </w:rPr>
        <w:t xml:space="preserve"> </w:t>
      </w:r>
      <w:r w:rsidRPr="00457B26">
        <w:rPr>
          <w:rFonts w:ascii="IPT.Titr" w:hAnsi="IPT.Titr" w:cs="B Titr" w:hint="cs"/>
          <w:b/>
          <w:bCs/>
          <w:sz w:val="18"/>
          <w:rtl/>
        </w:rPr>
        <w:t>مناسبت</w:t>
      </w:r>
      <w:r w:rsidRPr="00457B26">
        <w:rPr>
          <w:rFonts w:ascii="IPT.Titr" w:hAnsi="IPT.Titr" w:cs="B Titr" w:hint="cs"/>
          <w:b/>
          <w:bCs/>
          <w:sz w:val="18"/>
          <w:rtl/>
        </w:rPr>
        <w:softHyphen/>
        <w:t xml:space="preserve">ها براي درج در تقويم سال </w:t>
      </w:r>
      <w:r>
        <w:rPr>
          <w:rFonts w:ascii="IPT.Titr" w:hAnsi="IPT.Titr" w:cs="B Titr" w:hint="cs"/>
          <w:b/>
          <w:bCs/>
          <w:sz w:val="18"/>
          <w:rtl/>
        </w:rPr>
        <w:t>140</w:t>
      </w:r>
      <w:r w:rsidR="00DF3421">
        <w:rPr>
          <w:rFonts w:ascii="IPT.Titr" w:hAnsi="IPT.Titr" w:cs="B Titr" w:hint="cs"/>
          <w:b/>
          <w:bCs/>
          <w:sz w:val="18"/>
          <w:rtl/>
        </w:rPr>
        <w:t>5</w:t>
      </w:r>
      <w:r w:rsidRPr="00457B26">
        <w:rPr>
          <w:rFonts w:ascii="IPT.Titr" w:hAnsi="IPT.Titr" w:cs="B Titr" w:hint="cs"/>
          <w:b/>
          <w:bCs/>
          <w:sz w:val="18"/>
          <w:rtl/>
        </w:rPr>
        <w:t xml:space="preserve"> هجري</w:t>
      </w:r>
      <w:r>
        <w:rPr>
          <w:rFonts w:ascii="IPT.Titr" w:hAnsi="IPT.Titr" w:cs="B Titr" w:hint="cs"/>
          <w:b/>
          <w:bCs/>
          <w:sz w:val="18"/>
          <w:rtl/>
        </w:rPr>
        <w:t xml:space="preserve"> </w:t>
      </w:r>
      <w:r w:rsidRPr="00457B26">
        <w:rPr>
          <w:rFonts w:ascii="IPT.Titr" w:hAnsi="IPT.Titr" w:cs="B Titr" w:hint="cs"/>
          <w:b/>
          <w:bCs/>
          <w:sz w:val="18"/>
          <w:rtl/>
        </w:rPr>
        <w:t>شمسي</w:t>
      </w:r>
    </w:p>
    <w:p w:rsidR="00866367" w:rsidRDefault="00866367" w:rsidP="00866367">
      <w:pPr>
        <w:spacing w:line="276" w:lineRule="auto"/>
        <w:ind w:left="2160" w:right="142" w:hanging="2018"/>
        <w:jc w:val="center"/>
        <w:rPr>
          <w:rFonts w:ascii="A Thuluth" w:hAnsi="A Thuluth" w:cs="2  Davat"/>
          <w:b/>
          <w:bCs/>
          <w:sz w:val="16"/>
          <w:szCs w:val="28"/>
          <w:rtl/>
        </w:rPr>
      </w:pP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 xml:space="preserve"> (</w:t>
      </w:r>
      <w:r>
        <w:rPr>
          <w:rFonts w:ascii="A Thuluth" w:hAnsi="A Thuluth" w:cs="2  Davat" w:hint="cs"/>
          <w:b/>
          <w:bCs/>
          <w:sz w:val="16"/>
          <w:szCs w:val="28"/>
          <w:rtl/>
        </w:rPr>
        <w:t xml:space="preserve">مصوب جلسه 819 مورخ  11/2/1403 </w:t>
      </w: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>شورای فرهنگ عمومی</w:t>
      </w:r>
      <w:r>
        <w:rPr>
          <w:rFonts w:ascii="A Thuluth" w:hAnsi="A Thuluth" w:cs="2  Davat" w:hint="cs"/>
          <w:b/>
          <w:bCs/>
          <w:sz w:val="16"/>
          <w:szCs w:val="28"/>
          <w:rtl/>
        </w:rPr>
        <w:t xml:space="preserve"> کشور</w:t>
      </w: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>)</w:t>
      </w:r>
    </w:p>
    <w:p w:rsidR="00866367" w:rsidRPr="00F77BA3" w:rsidRDefault="00866367" w:rsidP="00866367">
      <w:pPr>
        <w:spacing w:line="276" w:lineRule="auto"/>
        <w:ind w:left="2160" w:right="142" w:hanging="2018"/>
        <w:jc w:val="center"/>
        <w:rPr>
          <w:rFonts w:ascii="A Thuluth" w:hAnsi="A Thuluth" w:cs="2  Davat"/>
          <w:b/>
          <w:bCs/>
          <w:sz w:val="16"/>
          <w:szCs w:val="28"/>
          <w:rtl/>
        </w:rPr>
      </w:pPr>
    </w:p>
    <w:p w:rsidR="00866367" w:rsidRPr="00F575A7" w:rsidRDefault="00866367" w:rsidP="00DF3421">
      <w:pPr>
        <w:tabs>
          <w:tab w:val="right" w:pos="9638"/>
        </w:tabs>
        <w:spacing w:line="240" w:lineRule="auto"/>
        <w:ind w:left="424" w:right="709"/>
        <w:rPr>
          <w:rFonts w:cs="2  Lotus"/>
          <w:sz w:val="30"/>
          <w:rtl/>
        </w:rPr>
      </w:pPr>
      <w:r>
        <w:rPr>
          <w:rFonts w:cs="2  Lotus" w:hint="cs"/>
          <w:sz w:val="30"/>
          <w:rtl/>
        </w:rPr>
        <w:t xml:space="preserve">  </w:t>
      </w:r>
      <w:r w:rsidR="0096729D">
        <w:rPr>
          <w:rFonts w:cs="2  Lotus" w:hint="cs"/>
          <w:sz w:val="30"/>
          <w:rtl/>
        </w:rPr>
        <w:t xml:space="preserve"> </w:t>
      </w:r>
      <w:r>
        <w:rPr>
          <w:rFonts w:cs="2  Lotus" w:hint="cs"/>
          <w:sz w:val="30"/>
          <w:rtl/>
        </w:rPr>
        <w:t xml:space="preserve"> </w:t>
      </w:r>
      <w:r w:rsidRPr="00220CF4">
        <w:rPr>
          <w:rFonts w:cs="2  Lotus" w:hint="cs"/>
          <w:sz w:val="30"/>
          <w:rtl/>
        </w:rPr>
        <w:t>در جلسه</w:t>
      </w:r>
      <w:r>
        <w:rPr>
          <w:rFonts w:cs="2  Lotus" w:hint="cs"/>
          <w:sz w:val="30"/>
          <w:rtl/>
        </w:rPr>
        <w:t xml:space="preserve"> 819 مورخ 11</w:t>
      </w:r>
      <w:r w:rsidRPr="001929F8">
        <w:rPr>
          <w:rFonts w:cs="2  Lotus" w:hint="cs"/>
          <w:sz w:val="30"/>
          <w:rtl/>
        </w:rPr>
        <w:t>/</w:t>
      </w:r>
      <w:r>
        <w:rPr>
          <w:rFonts w:cs="2  Lotus" w:hint="cs"/>
          <w:sz w:val="30"/>
          <w:rtl/>
        </w:rPr>
        <w:t>2</w:t>
      </w:r>
      <w:r w:rsidRPr="001929F8">
        <w:rPr>
          <w:rFonts w:cs="2  Lotus" w:hint="cs"/>
          <w:sz w:val="30"/>
          <w:rtl/>
        </w:rPr>
        <w:t>/</w:t>
      </w:r>
      <w:r>
        <w:rPr>
          <w:rFonts w:cs="2  Lotus" w:hint="cs"/>
          <w:sz w:val="30"/>
          <w:rtl/>
        </w:rPr>
        <w:t>1403</w:t>
      </w:r>
      <w:r w:rsidRPr="001929F8">
        <w:rPr>
          <w:rFonts w:cs="2  Lotus" w:hint="cs"/>
          <w:sz w:val="30"/>
          <w:rtl/>
        </w:rPr>
        <w:t xml:space="preserve"> </w:t>
      </w:r>
      <w:r w:rsidRPr="00220CF4">
        <w:rPr>
          <w:rFonts w:cs="2  Lotus" w:hint="cs"/>
          <w:sz w:val="30"/>
          <w:rtl/>
        </w:rPr>
        <w:t>شورای فرهنگ عمومی</w:t>
      </w:r>
      <w:r>
        <w:rPr>
          <w:rFonts w:cs="2  Lotus" w:hint="cs"/>
          <w:sz w:val="30"/>
          <w:rtl/>
        </w:rPr>
        <w:t xml:space="preserve"> کشور</w:t>
      </w:r>
      <w:r w:rsidRPr="00220CF4">
        <w:rPr>
          <w:rFonts w:cs="2  Lotus" w:hint="cs"/>
          <w:sz w:val="30"/>
          <w:rtl/>
        </w:rPr>
        <w:t xml:space="preserve">، </w:t>
      </w:r>
      <w:r>
        <w:rPr>
          <w:rFonts w:cs="2  Lotus" w:hint="cs"/>
          <w:sz w:val="30"/>
          <w:rtl/>
        </w:rPr>
        <w:t>موضوع نام</w:t>
      </w:r>
      <w:r>
        <w:rPr>
          <w:rFonts w:cs="2  Lotus"/>
          <w:sz w:val="30"/>
          <w:rtl/>
        </w:rPr>
        <w:softHyphen/>
      </w:r>
      <w:r>
        <w:rPr>
          <w:rFonts w:cs="2  Lotus" w:hint="cs"/>
          <w:sz w:val="30"/>
          <w:rtl/>
        </w:rPr>
        <w:t xml:space="preserve">گذاری </w:t>
      </w:r>
      <w:r w:rsidRPr="00F575A7">
        <w:rPr>
          <w:rFonts w:cs="2  Lotus" w:hint="cs"/>
          <w:sz w:val="30"/>
          <w:rtl/>
        </w:rPr>
        <w:t>روزها و مناسبت</w:t>
      </w:r>
      <w:r w:rsidRPr="00F575A7">
        <w:rPr>
          <w:rFonts w:cs="2  Lotus" w:hint="cs"/>
          <w:sz w:val="30"/>
          <w:rtl/>
        </w:rPr>
        <w:softHyphen/>
        <w:t xml:space="preserve">ها براي درج در تقويم </w:t>
      </w:r>
      <w:r>
        <w:rPr>
          <w:rFonts w:cs="2  Lotus" w:hint="cs"/>
          <w:sz w:val="30"/>
          <w:rtl/>
        </w:rPr>
        <w:t>رسمی کشور مطرح شد و به شرح ذیل به تصویب رسید</w:t>
      </w:r>
      <w:r w:rsidR="002D1BE1">
        <w:rPr>
          <w:rFonts w:cs="2  Lotus" w:hint="cs"/>
          <w:sz w:val="30"/>
          <w:rtl/>
        </w:rPr>
        <w:t>:</w:t>
      </w:r>
    </w:p>
    <w:tbl>
      <w:tblPr>
        <w:tblpPr w:leftFromText="180" w:rightFromText="180" w:vertAnchor="text" w:horzAnchor="margin" w:tblpXSpec="center" w:tblpY="19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512"/>
        <w:gridCol w:w="4961"/>
        <w:gridCol w:w="1985"/>
      </w:tblGrid>
      <w:tr w:rsidR="00866367" w:rsidRPr="007C2E1F" w:rsidTr="0031535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6367" w:rsidRPr="007C2E1F" w:rsidRDefault="00866367" w:rsidP="002D1BE1">
            <w:pPr>
              <w:spacing w:line="204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7C2E1F">
              <w:rPr>
                <w:rFonts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6367" w:rsidRPr="00D07F14" w:rsidRDefault="00866367" w:rsidP="002D1BE1">
            <w:pPr>
              <w:spacing w:line="204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07F14">
              <w:rPr>
                <w:rFonts w:cs="B Titr" w:hint="cs"/>
                <w:b/>
                <w:bCs/>
                <w:sz w:val="24"/>
                <w:szCs w:val="24"/>
                <w:rtl/>
              </w:rPr>
              <w:t>مناسبت مصوب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6367" w:rsidRPr="00D07F14" w:rsidRDefault="00866367" w:rsidP="002D1BE1">
            <w:pPr>
              <w:spacing w:line="204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07F14">
              <w:rPr>
                <w:rFonts w:cs="B Titr" w:hint="cs"/>
                <w:b/>
                <w:bCs/>
                <w:sz w:val="24"/>
                <w:szCs w:val="24"/>
                <w:rtl/>
              </w:rPr>
              <w:t>تاریخ مصوب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6367" w:rsidRPr="00D07F14" w:rsidRDefault="00866367" w:rsidP="002D1BE1">
            <w:pPr>
              <w:spacing w:line="204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EA2A63" w:rsidRPr="007C2E1F" w:rsidTr="0031535C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63" w:rsidRPr="007C2E1F" w:rsidRDefault="00EA2A63" w:rsidP="00EA2A63">
            <w:pPr>
              <w:spacing w:line="204" w:lineRule="auto"/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7C2E1F">
              <w:rPr>
                <w:rFonts w:cs="2 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Pr="00A03374" w:rsidRDefault="00EA2A63" w:rsidP="00EA2A63">
            <w:pPr>
              <w:spacing w:line="204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روز لرستان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Default="00EA2A63" w:rsidP="00DF3421">
            <w:pPr>
              <w:spacing w:line="156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یکم خرداد</w:t>
            </w:r>
          </w:p>
          <w:p w:rsidR="00EA2A63" w:rsidRPr="00A03374" w:rsidRDefault="00EA2A63" w:rsidP="00DF3421">
            <w:pPr>
              <w:spacing w:line="156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(مصادف با سالروز رشادت</w:t>
            </w:r>
            <w:r>
              <w:rPr>
                <w:rFonts w:cs="B Lotus"/>
                <w:sz w:val="28"/>
                <w:szCs w:val="28"/>
                <w:rtl/>
              </w:rPr>
              <w:softHyphen/>
            </w:r>
            <w:r>
              <w:rPr>
                <w:rFonts w:cs="B Lotus" w:hint="cs"/>
                <w:sz w:val="28"/>
                <w:szCs w:val="28"/>
                <w:rtl/>
              </w:rPr>
              <w:t>های رزمندگان و نقش مؤثر مردم استان در عملیات حاج عمران در سال 1365)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Pr="00A03374" w:rsidRDefault="00EA2A63" w:rsidP="00DF3421">
            <w:pPr>
              <w:spacing w:line="156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برای درج در ضمیمه تقویم رسمی کشور</w:t>
            </w:r>
          </w:p>
        </w:tc>
      </w:tr>
      <w:tr w:rsidR="00EA2A63" w:rsidRPr="007C2E1F" w:rsidTr="0031535C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Pr="007C2E1F" w:rsidRDefault="00EA2A63" w:rsidP="00EA2A63">
            <w:pPr>
              <w:spacing w:line="204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Pr="00A03374" w:rsidRDefault="00EA2A63" w:rsidP="00EA2A63">
            <w:pPr>
              <w:spacing w:line="204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روز ایلام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Default="00EA2A63" w:rsidP="00DF3421">
            <w:pPr>
              <w:spacing w:line="156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 تیر</w:t>
            </w:r>
          </w:p>
          <w:p w:rsidR="00EA2A63" w:rsidRPr="00A03374" w:rsidRDefault="00EA2A63" w:rsidP="00DF3421">
            <w:pPr>
              <w:spacing w:line="156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(همزمان با سالروز آزادسازی شهر مهران به عنوان نماد ایثار و مقاومت مردم ایلام)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Pr="00A03374" w:rsidRDefault="00EA2A63" w:rsidP="00DF3421">
            <w:pPr>
              <w:spacing w:line="156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برای درج در ضمیمه تقویم رسمی کشور</w:t>
            </w:r>
          </w:p>
        </w:tc>
      </w:tr>
      <w:tr w:rsidR="00EA2A63" w:rsidRPr="007C2E1F" w:rsidTr="0031535C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Pr="007C2E1F" w:rsidRDefault="00EA2A63" w:rsidP="00EA2A63">
            <w:pPr>
              <w:spacing w:line="204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Pr="00A03374" w:rsidRDefault="00EA2A63" w:rsidP="00EA2A63">
            <w:pPr>
              <w:spacing w:line="204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روزاستان مرکزی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Pr="00EA2A63" w:rsidRDefault="00EA2A63" w:rsidP="00DF3421">
            <w:pPr>
              <w:spacing w:line="156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 w:rsidRPr="00EA2A63">
              <w:rPr>
                <w:rFonts w:cs="B Lotus" w:hint="cs"/>
                <w:sz w:val="26"/>
                <w:szCs w:val="26"/>
                <w:rtl/>
              </w:rPr>
              <w:t>5 مرداد</w:t>
            </w:r>
          </w:p>
          <w:p w:rsidR="00EA2A63" w:rsidRPr="0031535C" w:rsidRDefault="00EA2A63" w:rsidP="00DF3421">
            <w:pPr>
              <w:spacing w:line="156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 w:rsidRPr="0031535C">
              <w:rPr>
                <w:rFonts w:cs="B Lotus" w:hint="cs"/>
                <w:sz w:val="26"/>
                <w:szCs w:val="26"/>
                <w:rtl/>
              </w:rPr>
              <w:t>(مصادف با سالروز شهادت 37 شهید در لشکر 71 روح</w:t>
            </w:r>
            <w:r w:rsidRPr="0031535C">
              <w:rPr>
                <w:rFonts w:cs="B Lotus"/>
                <w:sz w:val="26"/>
                <w:szCs w:val="26"/>
                <w:rtl/>
              </w:rPr>
              <w:softHyphen/>
            </w:r>
            <w:r w:rsidRPr="0031535C">
              <w:rPr>
                <w:rFonts w:cs="B Lotus" w:hint="cs"/>
                <w:sz w:val="26"/>
                <w:szCs w:val="26"/>
                <w:rtl/>
              </w:rPr>
              <w:t>الله در عملیات مرصاد در سال 1367</w:t>
            </w:r>
            <w:r w:rsidR="00DF3421" w:rsidRPr="0031535C">
              <w:rPr>
                <w:rFonts w:cs="B Lotus" w:hint="cs"/>
                <w:sz w:val="26"/>
                <w:szCs w:val="26"/>
                <w:rtl/>
              </w:rPr>
              <w:t xml:space="preserve">، </w:t>
            </w:r>
            <w:r w:rsidRPr="00EA2A63">
              <w:rPr>
                <w:rFonts w:cs="B Lotus" w:hint="cs"/>
                <w:sz w:val="26"/>
                <w:szCs w:val="26"/>
                <w:rtl/>
              </w:rPr>
              <w:t>سالروز شهادت 87 شهید و 290 جانباز در حملات جنایت</w:t>
            </w:r>
            <w:r w:rsidRPr="00EA2A63">
              <w:rPr>
                <w:rFonts w:cs="B Lotus"/>
                <w:sz w:val="26"/>
                <w:szCs w:val="26"/>
                <w:rtl/>
              </w:rPr>
              <w:softHyphen/>
            </w:r>
            <w:r w:rsidRPr="00EA2A63">
              <w:rPr>
                <w:rFonts w:cs="B Lotus" w:hint="cs"/>
                <w:sz w:val="26"/>
                <w:szCs w:val="26"/>
                <w:rtl/>
              </w:rPr>
              <w:t>بار به 5 کارخانه بزرگ (آلومینیوم، هپکو، ماشین</w:t>
            </w:r>
            <w:r w:rsidRPr="00EA2A63">
              <w:rPr>
                <w:rFonts w:cs="B Lotus"/>
                <w:sz w:val="26"/>
                <w:szCs w:val="26"/>
                <w:rtl/>
              </w:rPr>
              <w:softHyphen/>
            </w:r>
            <w:r w:rsidRPr="00EA2A63">
              <w:rPr>
                <w:rFonts w:cs="B Lotus" w:hint="cs"/>
                <w:sz w:val="26"/>
                <w:szCs w:val="26"/>
                <w:rtl/>
              </w:rPr>
              <w:t>سازی، واگن پارس و آذرآب) در استان مرکزی در سال 1365</w:t>
            </w:r>
            <w:r w:rsidR="00DF3421" w:rsidRPr="0031535C">
              <w:rPr>
                <w:rFonts w:cs="B Lotus" w:hint="cs"/>
                <w:sz w:val="26"/>
                <w:szCs w:val="26"/>
                <w:rtl/>
              </w:rPr>
              <w:t xml:space="preserve">، </w:t>
            </w:r>
            <w:r w:rsidRPr="0031535C">
              <w:rPr>
                <w:rFonts w:cs="B Lotus" w:hint="cs"/>
                <w:sz w:val="26"/>
                <w:szCs w:val="26"/>
                <w:rtl/>
              </w:rPr>
              <w:t>سالروز شهادت 187 شهید در مرحله پنجم عملیات رمضان در سال 1361</w:t>
            </w:r>
            <w:r w:rsidR="00DF3421" w:rsidRPr="0031535C">
              <w:rPr>
                <w:rFonts w:cs="B Lotus" w:hint="cs"/>
                <w:sz w:val="26"/>
                <w:szCs w:val="26"/>
                <w:rtl/>
              </w:rPr>
              <w:t>)</w:t>
            </w:r>
            <w:r w:rsidRPr="0031535C">
              <w:rPr>
                <w:rFonts w:ascii="Times New Roman" w:eastAsia="SimSun" w:hAnsi="Times New Roman" w:cs="B Nazanin" w:hint="cs"/>
                <w:sz w:val="26"/>
                <w:szCs w:val="26"/>
                <w:rtl/>
                <w:lang w:eastAsia="zh-C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Pr="00A03374" w:rsidRDefault="00EA2A63" w:rsidP="00EA2A63">
            <w:pPr>
              <w:spacing w:line="204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برای درج در ضمیمه تقویم</w:t>
            </w:r>
          </w:p>
        </w:tc>
      </w:tr>
      <w:tr w:rsidR="00EA2A63" w:rsidRPr="007C2E1F" w:rsidTr="0031535C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Default="00EA2A63" w:rsidP="00EA2A63">
            <w:pPr>
              <w:spacing w:line="204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Default="00EA2A63" w:rsidP="00EA2A63">
            <w:pPr>
              <w:spacing w:line="204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روز خوزستان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Pr="0031535C" w:rsidRDefault="00EA2A63" w:rsidP="00DF3421">
            <w:pPr>
              <w:spacing w:line="156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 w:rsidRPr="0031535C">
              <w:rPr>
                <w:rFonts w:cs="B Lotus" w:hint="cs"/>
                <w:sz w:val="26"/>
                <w:szCs w:val="26"/>
                <w:rtl/>
              </w:rPr>
              <w:t>26 شهریور</w:t>
            </w:r>
          </w:p>
          <w:p w:rsidR="00EA2A63" w:rsidRPr="0031535C" w:rsidRDefault="00EA2A63" w:rsidP="0031535C">
            <w:pPr>
              <w:spacing w:line="156" w:lineRule="auto"/>
              <w:jc w:val="center"/>
              <w:rPr>
                <w:rFonts w:cs="B Lotus"/>
                <w:sz w:val="26"/>
                <w:szCs w:val="26"/>
                <w:rtl/>
              </w:rPr>
            </w:pPr>
            <w:r w:rsidRPr="0031535C">
              <w:rPr>
                <w:rFonts w:cs="B Lotus" w:hint="cs"/>
                <w:sz w:val="26"/>
                <w:szCs w:val="26"/>
                <w:rtl/>
              </w:rPr>
              <w:t xml:space="preserve">(مصادف با سالروز هجرت تاریخی حضرت امام رضا </w:t>
            </w:r>
            <w:r w:rsidR="0031535C">
              <w:rPr>
                <w:rFonts w:cs="B Lotus"/>
                <w:sz w:val="26"/>
                <w:szCs w:val="26"/>
                <w:rtl/>
              </w:rPr>
              <w:br/>
            </w:r>
            <w:r w:rsidRPr="0031535C">
              <w:rPr>
                <w:rFonts w:cs="B Lotus" w:hint="cs"/>
                <w:sz w:val="26"/>
                <w:szCs w:val="26"/>
                <w:rtl/>
              </w:rPr>
              <w:t>علیه</w:t>
            </w:r>
            <w:r w:rsidRPr="0031535C">
              <w:rPr>
                <w:rFonts w:cs="B Lotus"/>
                <w:sz w:val="26"/>
                <w:szCs w:val="26"/>
                <w:rtl/>
              </w:rPr>
              <w:softHyphen/>
            </w:r>
            <w:r w:rsidRPr="0031535C">
              <w:rPr>
                <w:rFonts w:cs="B Lotus" w:hint="cs"/>
                <w:sz w:val="26"/>
                <w:szCs w:val="26"/>
                <w:rtl/>
              </w:rPr>
              <w:t>السلام به خوزستان در 16 صفر سال 201 قمری/26 شهریور سال 195 شمسی/13 سپتامبر سال 816 میلادی</w:t>
            </w:r>
            <w:r w:rsidR="0031535C">
              <w:rPr>
                <w:rFonts w:cs="B Lotus" w:hint="cs"/>
                <w:sz w:val="26"/>
                <w:szCs w:val="26"/>
                <w:rtl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Default="00EA2A63" w:rsidP="00EA2A63">
            <w:pPr>
              <w:spacing w:line="204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برای درج در ضمیمه تقویم رسمی کشور</w:t>
            </w:r>
          </w:p>
        </w:tc>
      </w:tr>
      <w:tr w:rsidR="00EA2A63" w:rsidRPr="007C2E1F" w:rsidTr="0031535C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Default="00EA2A63" w:rsidP="00EA2A63">
            <w:pPr>
              <w:spacing w:line="204" w:lineRule="auto"/>
              <w:jc w:val="center"/>
              <w:rPr>
                <w:rFonts w:cs="2  Mitra"/>
                <w:b/>
                <w:bCs/>
                <w:sz w:val="20"/>
                <w:szCs w:val="20"/>
                <w:rtl/>
              </w:rPr>
            </w:pPr>
            <w:r>
              <w:rPr>
                <w:rFonts w:cs="2 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Default="00EA2A63" w:rsidP="00EA2A63">
            <w:pPr>
              <w:spacing w:line="204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روز قم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Default="00EA2A63" w:rsidP="00DF3421">
            <w:pPr>
              <w:spacing w:line="156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23 ربیع</w:t>
            </w:r>
            <w:r>
              <w:rPr>
                <w:rFonts w:cs="B Lotus"/>
                <w:sz w:val="28"/>
                <w:szCs w:val="28"/>
                <w:rtl/>
              </w:rPr>
              <w:softHyphen/>
            </w:r>
            <w:r>
              <w:rPr>
                <w:rFonts w:cs="B Lotus" w:hint="cs"/>
                <w:sz w:val="28"/>
                <w:szCs w:val="28"/>
                <w:rtl/>
              </w:rPr>
              <w:t>الاول</w:t>
            </w:r>
          </w:p>
          <w:p w:rsidR="00EA2A63" w:rsidRDefault="00EA2A63" w:rsidP="00DF3421">
            <w:pPr>
              <w:spacing w:line="156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(مصادف با سالروز ورود حضرت معصومه سلام</w:t>
            </w:r>
            <w:r>
              <w:rPr>
                <w:rFonts w:cs="B Lotus"/>
                <w:sz w:val="28"/>
                <w:szCs w:val="28"/>
                <w:rtl/>
              </w:rPr>
              <w:softHyphen/>
            </w:r>
            <w:r>
              <w:rPr>
                <w:rFonts w:cs="B Lotus" w:hint="cs"/>
                <w:sz w:val="28"/>
                <w:szCs w:val="28"/>
                <w:rtl/>
              </w:rPr>
              <w:t>الله علیها به شهر قم در 23 ربیع</w:t>
            </w:r>
            <w:r>
              <w:rPr>
                <w:rFonts w:cs="B Lotus"/>
                <w:sz w:val="28"/>
                <w:szCs w:val="28"/>
                <w:rtl/>
              </w:rPr>
              <w:softHyphen/>
            </w:r>
            <w:r>
              <w:rPr>
                <w:rFonts w:cs="B Lotus" w:hint="cs"/>
                <w:sz w:val="28"/>
                <w:szCs w:val="28"/>
                <w:rtl/>
              </w:rPr>
              <w:t xml:space="preserve">الاول سال 201 قمری)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63" w:rsidRDefault="00EA2A63" w:rsidP="00EA2A63">
            <w:pPr>
              <w:spacing w:line="204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برای درج در ضمیمه تقویم رسمی کشور</w:t>
            </w:r>
          </w:p>
        </w:tc>
      </w:tr>
    </w:tbl>
    <w:p w:rsidR="00866367" w:rsidRDefault="00866367" w:rsidP="00866367">
      <w:pPr>
        <w:ind w:left="720" w:firstLine="720"/>
        <w:jc w:val="right"/>
        <w:rPr>
          <w:rFonts w:cs="B Titr"/>
          <w:b/>
          <w:bCs/>
          <w:sz w:val="26"/>
          <w:szCs w:val="26"/>
          <w:rtl/>
        </w:rPr>
      </w:pPr>
    </w:p>
    <w:p w:rsidR="0096729D" w:rsidRDefault="002D1BE1" w:rsidP="0031535C">
      <w:pPr>
        <w:rPr>
          <w:rFonts w:cs="B Titr"/>
          <w:b/>
          <w:bCs/>
          <w:sz w:val="26"/>
          <w:szCs w:val="26"/>
          <w:rtl/>
        </w:rPr>
      </w:pPr>
      <w:r>
        <w:rPr>
          <w:rFonts w:cs="2  Lotus" w:hint="cs"/>
          <w:sz w:val="30"/>
          <w:rtl/>
        </w:rPr>
        <w:t xml:space="preserve">     </w:t>
      </w:r>
      <w:r w:rsidR="00866367">
        <w:rPr>
          <w:rFonts w:cs="B Titr" w:hint="cs"/>
          <w:b/>
          <w:bCs/>
          <w:sz w:val="26"/>
          <w:szCs w:val="26"/>
          <w:rtl/>
        </w:rPr>
        <w:t xml:space="preserve">                                               </w:t>
      </w:r>
      <w:r w:rsidR="00EA2A63">
        <w:rPr>
          <w:rFonts w:cs="B Titr" w:hint="cs"/>
          <w:sz w:val="26"/>
          <w:szCs w:val="26"/>
          <w:rtl/>
        </w:rPr>
        <w:t xml:space="preserve">                                                                          </w:t>
      </w:r>
      <w:r w:rsidR="00EA2A63">
        <w:rPr>
          <w:rFonts w:cs="B Titr" w:hint="cs"/>
          <w:b/>
          <w:bCs/>
          <w:sz w:val="26"/>
          <w:szCs w:val="26"/>
          <w:rtl/>
        </w:rPr>
        <w:t>دب</w:t>
      </w:r>
      <w:r w:rsidR="00EA2A63" w:rsidRPr="005113B3">
        <w:rPr>
          <w:rFonts w:cs="B Titr" w:hint="cs"/>
          <w:b/>
          <w:bCs/>
          <w:sz w:val="26"/>
          <w:szCs w:val="26"/>
          <w:rtl/>
        </w:rPr>
        <w:t>یرخانه شورای فرهنگ عمومی</w:t>
      </w:r>
      <w:r>
        <w:rPr>
          <w:rFonts w:cs="B Titr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</w:t>
      </w:r>
      <w:r w:rsidR="0096729D">
        <w:rPr>
          <w:rFonts w:cs="B Titr" w:hint="cs"/>
          <w:b/>
          <w:bCs/>
          <w:sz w:val="26"/>
          <w:szCs w:val="26"/>
          <w:rtl/>
        </w:rPr>
        <w:t xml:space="preserve">                                                                                             </w:t>
      </w:r>
    </w:p>
    <w:p w:rsidR="0096729D" w:rsidRDefault="0096729D" w:rsidP="002D1BE1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8E7785" w:rsidRDefault="008E7785" w:rsidP="008E7785">
      <w:pPr>
        <w:spacing w:after="120" w:line="276" w:lineRule="auto"/>
        <w:ind w:left="142" w:right="142"/>
        <w:jc w:val="center"/>
        <w:rPr>
          <w:rFonts w:ascii="IranNastaliq" w:hAnsi="IranNastaliq" w:cs="IranNastaliq"/>
          <w:b/>
          <w:bCs/>
          <w:szCs w:val="32"/>
          <w:rtl/>
        </w:rPr>
      </w:pPr>
      <w:r>
        <w:rPr>
          <w:rFonts w:ascii="IranNastaliq" w:hAnsi="IranNastaliq" w:cs="IranNastaliq" w:hint="cs"/>
          <w:b/>
          <w:bCs/>
          <w:szCs w:val="32"/>
          <w:rtl/>
        </w:rPr>
        <w:lastRenderedPageBreak/>
        <w:t>به نام خداوند  جان و خرد</w:t>
      </w:r>
    </w:p>
    <w:p w:rsidR="008E7785" w:rsidRDefault="008E7785" w:rsidP="008E7785">
      <w:pPr>
        <w:spacing w:line="276" w:lineRule="auto"/>
        <w:jc w:val="center"/>
        <w:rPr>
          <w:rFonts w:ascii="IPT.Titr" w:hAnsi="IPT.Titr" w:cs="B Titr"/>
          <w:b/>
          <w:bCs/>
          <w:sz w:val="28"/>
          <w:szCs w:val="32"/>
          <w:rtl/>
        </w:rPr>
      </w:pPr>
      <w:r>
        <w:rPr>
          <w:rFonts w:ascii="IPT.Titr" w:hAnsi="IPT.Titr" w:cs="B Titr" w:hint="cs"/>
          <w:b/>
          <w:bCs/>
          <w:sz w:val="18"/>
          <w:rtl/>
        </w:rPr>
        <w:t>نام</w:t>
      </w:r>
      <w:r>
        <w:rPr>
          <w:rFonts w:ascii="IPT.Titr" w:hAnsi="IPT.Titr" w:cs="B Titr"/>
          <w:b/>
          <w:bCs/>
          <w:sz w:val="18"/>
          <w:rtl/>
        </w:rPr>
        <w:softHyphen/>
      </w:r>
      <w:r>
        <w:rPr>
          <w:rFonts w:ascii="IPT.Titr" w:hAnsi="IPT.Titr" w:cs="B Titr" w:hint="cs"/>
          <w:b/>
          <w:bCs/>
          <w:sz w:val="18"/>
          <w:rtl/>
        </w:rPr>
        <w:t xml:space="preserve">گذاری </w:t>
      </w:r>
      <w:r w:rsidRPr="00457B26">
        <w:rPr>
          <w:rFonts w:ascii="IPT.Titr" w:hAnsi="IPT.Titr" w:cs="B Titr" w:hint="cs"/>
          <w:b/>
          <w:bCs/>
          <w:sz w:val="18"/>
          <w:rtl/>
        </w:rPr>
        <w:t>روز</w:t>
      </w:r>
      <w:r>
        <w:rPr>
          <w:rFonts w:ascii="IPT.Titr" w:hAnsi="IPT.Titr" w:cs="B Titr" w:hint="cs"/>
          <w:b/>
          <w:bCs/>
          <w:sz w:val="18"/>
          <w:rtl/>
        </w:rPr>
        <w:t>صنف، حرفه</w:t>
      </w:r>
      <w:r w:rsidRPr="00457B26">
        <w:rPr>
          <w:rFonts w:ascii="IPT.Titr" w:hAnsi="IPT.Titr" w:cs="B Titr" w:hint="cs"/>
          <w:b/>
          <w:bCs/>
          <w:sz w:val="18"/>
          <w:rtl/>
        </w:rPr>
        <w:t xml:space="preserve"> و</w:t>
      </w:r>
      <w:r w:rsidRPr="00457B26">
        <w:rPr>
          <w:rFonts w:ascii="IPT.Titr" w:hAnsi="IPT.Titr" w:cs="B Titr" w:hint="cs"/>
          <w:b/>
          <w:bCs/>
          <w:sz w:val="12"/>
          <w:szCs w:val="12"/>
          <w:rtl/>
        </w:rPr>
        <w:t xml:space="preserve"> </w:t>
      </w:r>
      <w:r>
        <w:rPr>
          <w:rFonts w:ascii="IPT.Titr" w:hAnsi="IPT.Titr" w:cs="B Titr" w:hint="cs"/>
          <w:b/>
          <w:bCs/>
          <w:sz w:val="18"/>
          <w:rtl/>
        </w:rPr>
        <w:t xml:space="preserve">شغل </w:t>
      </w:r>
      <w:r w:rsidRPr="00457B26">
        <w:rPr>
          <w:rFonts w:ascii="IPT.Titr" w:hAnsi="IPT.Titr" w:cs="B Titr" w:hint="cs"/>
          <w:b/>
          <w:bCs/>
          <w:sz w:val="18"/>
          <w:rtl/>
        </w:rPr>
        <w:t xml:space="preserve">براي درج در تقويم </w:t>
      </w:r>
      <w:r>
        <w:rPr>
          <w:rFonts w:ascii="IPT.Titr" w:hAnsi="IPT.Titr" w:cs="B Titr" w:hint="cs"/>
          <w:b/>
          <w:bCs/>
          <w:sz w:val="18"/>
          <w:rtl/>
        </w:rPr>
        <w:t>اصناف، حرفه</w:t>
      </w:r>
      <w:r>
        <w:rPr>
          <w:rFonts w:ascii="IPT.Titr" w:hAnsi="IPT.Titr" w:cs="B Titr"/>
          <w:b/>
          <w:bCs/>
          <w:sz w:val="18"/>
          <w:rtl/>
        </w:rPr>
        <w:softHyphen/>
      </w:r>
      <w:r>
        <w:rPr>
          <w:rFonts w:ascii="IPT.Titr" w:hAnsi="IPT.Titr" w:cs="B Titr" w:hint="cs"/>
          <w:b/>
          <w:bCs/>
          <w:sz w:val="18"/>
          <w:rtl/>
        </w:rPr>
        <w:t>ها و مشاغل کشور</w:t>
      </w:r>
    </w:p>
    <w:p w:rsidR="008E7785" w:rsidRDefault="008E7785" w:rsidP="0052148E">
      <w:pPr>
        <w:spacing w:line="276" w:lineRule="auto"/>
        <w:ind w:left="2160" w:right="142" w:hanging="2018"/>
        <w:jc w:val="center"/>
        <w:rPr>
          <w:rFonts w:ascii="A Thuluth" w:hAnsi="A Thuluth" w:cs="2  Davat"/>
          <w:b/>
          <w:bCs/>
          <w:sz w:val="16"/>
          <w:szCs w:val="28"/>
          <w:rtl/>
        </w:rPr>
      </w:pP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 xml:space="preserve"> (</w:t>
      </w:r>
      <w:r>
        <w:rPr>
          <w:rFonts w:ascii="A Thuluth" w:hAnsi="A Thuluth" w:cs="2  Davat" w:hint="cs"/>
          <w:b/>
          <w:bCs/>
          <w:sz w:val="16"/>
          <w:szCs w:val="28"/>
          <w:rtl/>
        </w:rPr>
        <w:t xml:space="preserve">مصوب جلسه 820 مورخ  25/2/1403 </w:t>
      </w: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>شورای فرهنگ عمومی</w:t>
      </w:r>
      <w:r>
        <w:rPr>
          <w:rFonts w:ascii="A Thuluth" w:hAnsi="A Thuluth" w:cs="2  Davat" w:hint="cs"/>
          <w:b/>
          <w:bCs/>
          <w:sz w:val="16"/>
          <w:szCs w:val="28"/>
          <w:rtl/>
        </w:rPr>
        <w:t xml:space="preserve"> کشور</w:t>
      </w: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>)</w:t>
      </w:r>
    </w:p>
    <w:p w:rsidR="008E7785" w:rsidRPr="00F77BA3" w:rsidRDefault="008E7785" w:rsidP="0052148E">
      <w:pPr>
        <w:spacing w:line="276" w:lineRule="auto"/>
        <w:ind w:left="2160" w:right="142" w:hanging="2018"/>
        <w:jc w:val="center"/>
        <w:rPr>
          <w:rFonts w:ascii="A Thuluth" w:hAnsi="A Thuluth" w:cs="2  Davat"/>
          <w:b/>
          <w:bCs/>
          <w:sz w:val="16"/>
          <w:szCs w:val="28"/>
          <w:rtl/>
        </w:rPr>
      </w:pPr>
    </w:p>
    <w:p w:rsidR="0052148E" w:rsidRPr="00F575A7" w:rsidRDefault="008E7785" w:rsidP="0052148E">
      <w:pPr>
        <w:tabs>
          <w:tab w:val="right" w:pos="9638"/>
        </w:tabs>
        <w:spacing w:line="204" w:lineRule="auto"/>
        <w:ind w:left="425" w:right="709"/>
        <w:rPr>
          <w:rFonts w:cs="2  Lotus"/>
          <w:sz w:val="30"/>
          <w:rtl/>
        </w:rPr>
      </w:pPr>
      <w:r>
        <w:rPr>
          <w:rFonts w:cs="2  Lotus" w:hint="cs"/>
          <w:sz w:val="30"/>
          <w:rtl/>
        </w:rPr>
        <w:t xml:space="preserve">    </w:t>
      </w:r>
      <w:r w:rsidR="0052148E" w:rsidRPr="0052148E">
        <w:rPr>
          <w:rFonts w:cs="2  Lotus" w:hint="cs"/>
          <w:sz w:val="30"/>
          <w:rtl/>
        </w:rPr>
        <w:t>به استناد ماده واحدة «تقویم اصناف، حرفه</w:t>
      </w:r>
      <w:r w:rsidR="0052148E" w:rsidRPr="0052148E">
        <w:rPr>
          <w:rFonts w:cs="2  Lotus"/>
          <w:sz w:val="30"/>
          <w:rtl/>
        </w:rPr>
        <w:softHyphen/>
      </w:r>
      <w:r w:rsidR="0052148E" w:rsidRPr="0052148E">
        <w:rPr>
          <w:rFonts w:cs="2  Lotus" w:hint="cs"/>
          <w:sz w:val="30"/>
          <w:rtl/>
        </w:rPr>
        <w:t xml:space="preserve">ها و مشاغل کشور </w:t>
      </w:r>
      <w:r w:rsidR="0052148E" w:rsidRPr="0052148E">
        <w:rPr>
          <w:rFonts w:cs="2  Lotus" w:hint="cs"/>
          <w:sz w:val="26"/>
          <w:szCs w:val="26"/>
          <w:rtl/>
        </w:rPr>
        <w:t>(مصوب جلسة 881 مورخ 12/2/1402 شورای عالی انقلاب فرهنگی)</w:t>
      </w:r>
      <w:r w:rsidR="0052148E" w:rsidRPr="0052148E">
        <w:rPr>
          <w:rFonts w:cs="2  Lotus" w:hint="cs"/>
          <w:sz w:val="30"/>
          <w:rtl/>
        </w:rPr>
        <w:t>» و تصمیم جلسة 820 مورخ 25/2/1403 شورای فرهنگ عمومی کشور، مناسبت</w:t>
      </w:r>
      <w:r w:rsidR="0052148E" w:rsidRPr="0052148E">
        <w:rPr>
          <w:rFonts w:cs="2  Lotus"/>
          <w:sz w:val="30"/>
          <w:rtl/>
        </w:rPr>
        <w:softHyphen/>
      </w:r>
      <w:r w:rsidR="0052148E" w:rsidRPr="0052148E">
        <w:rPr>
          <w:rFonts w:cs="2  Lotus" w:hint="cs"/>
          <w:sz w:val="30"/>
          <w:rtl/>
        </w:rPr>
        <w:t>های ذیل برای درج در تقویم اصناف، حرفه</w:t>
      </w:r>
      <w:r w:rsidR="0052148E" w:rsidRPr="0052148E">
        <w:rPr>
          <w:rFonts w:cs="2  Lotus"/>
          <w:sz w:val="30"/>
          <w:rtl/>
        </w:rPr>
        <w:softHyphen/>
      </w:r>
      <w:r w:rsidR="0052148E" w:rsidRPr="0052148E">
        <w:rPr>
          <w:rFonts w:cs="2  Lotus" w:hint="cs"/>
          <w:sz w:val="30"/>
          <w:rtl/>
        </w:rPr>
        <w:t xml:space="preserve">ها و مشاغل کشور به تصویب رسید: </w:t>
      </w:r>
    </w:p>
    <w:tbl>
      <w:tblPr>
        <w:tblpPr w:leftFromText="180" w:rightFromText="180" w:vertAnchor="text" w:horzAnchor="margin" w:tblpXSpec="center" w:tblpY="19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929"/>
        <w:gridCol w:w="1276"/>
        <w:gridCol w:w="4253"/>
      </w:tblGrid>
      <w:tr w:rsidR="0052148E" w:rsidRPr="007C2E1F" w:rsidTr="0052148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7785" w:rsidRPr="007C2E1F" w:rsidRDefault="008E7785" w:rsidP="00D2179A">
            <w:pPr>
              <w:spacing w:line="204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7C2E1F">
              <w:rPr>
                <w:rFonts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7785" w:rsidRPr="00D07F14" w:rsidRDefault="008E7785" w:rsidP="00D2179A">
            <w:pPr>
              <w:spacing w:line="204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07F14">
              <w:rPr>
                <w:rFonts w:cs="B Titr" w:hint="cs"/>
                <w:b/>
                <w:bCs/>
                <w:sz w:val="24"/>
                <w:szCs w:val="24"/>
                <w:rtl/>
              </w:rPr>
              <w:t>مناسبت مصوب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E7785" w:rsidRPr="00D07F14" w:rsidRDefault="008E7785" w:rsidP="00D2179A">
            <w:pPr>
              <w:spacing w:line="204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07F14">
              <w:rPr>
                <w:rFonts w:cs="B Titr" w:hint="cs"/>
                <w:b/>
                <w:bCs/>
                <w:sz w:val="24"/>
                <w:szCs w:val="24"/>
                <w:rtl/>
              </w:rPr>
              <w:t>تاریخ مصوب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7785" w:rsidRPr="00D07F14" w:rsidRDefault="0052148E" w:rsidP="00D2179A">
            <w:pPr>
              <w:spacing w:line="204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دستگاه متولی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آزمایشگاهیان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30  فروردین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وزارت بهداشت، درمان و آموزش پزشکی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روز روان</w:t>
            </w:r>
            <w:r>
              <w:rPr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شناس و مشاور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  اردیبهشت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سازمان نظام روان</w:t>
            </w:r>
            <w:r>
              <w:rPr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شناسی و مشاوره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صنعت بتن آماده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15  اردیبهشت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کانون سراسری انجمن</w:t>
            </w:r>
            <w:r>
              <w:rPr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های صنفی کارفرمایی تولیدکنندگان بتن آماده و قطعات بتنی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صنعت تهویه مطبوع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15  اردیبهشت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انجمن تولیدکنندگان سیستم</w:t>
            </w:r>
            <w:r w:rsidRPr="00CD14BF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های تهویه مطبوع ایران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مشاغل خانگی و تولید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خانواده</w:t>
            </w:r>
            <w:r w:rsidRPr="00CD14BF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محور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22  اردیبهشت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وزارت تعاون، کار و رفاه اجتماعی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روز بوم</w:t>
            </w:r>
            <w:r>
              <w:rPr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گردی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  اردیبهشت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وزارت میراث فرهنگی، صنایع دستی و گردشگری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نقشه</w:t>
            </w:r>
            <w:r w:rsidRPr="00CD14BF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برداری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7  خرداد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سازمان نقشه</w:t>
            </w:r>
            <w:r w:rsidRPr="00CD14BF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برداری کشور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مشاور املاک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8  خرداد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اتحادیه صنف مشاوران املاک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صنعت موتورسیلکت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30  خرداد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انجمن صنعت موتورسیکلت ایران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صنعت ابزارآلات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5  تیر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اتحادیه صنف ابزارفروشان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عینک</w:t>
            </w:r>
            <w:r w:rsidRPr="00CD14BF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سازی</w:t>
            </w:r>
            <w:r w:rsidRPr="00CD14BF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 xml:space="preserve"> و بینایی</w:t>
            </w:r>
            <w:r w:rsidRPr="00CD14BF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سنجی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6  تیر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اتحادیه صنف سازندگان و فروشندگان عینک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حمایت از تولید ملی و مبارزه با قاچاق کالا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12  تیر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ستاد مرکزی مبارزه با قاچاق کالا و ارز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خیاط، صنعت نساجی و پوشاک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12  تیر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وزارت صنعت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</w:t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 xml:space="preserve"> معدن و تجارت، انجمن صنایع نساجی ایران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صنعت قیر و آسفالت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18  تیر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انجمن قیر ایران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15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خلبان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30  تیر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سازمان حفظ آثار و نشر ارزش</w:t>
            </w:r>
            <w:r w:rsidRPr="00CD14BF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های دفاع مقدس آجا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کفاش، صنعت کفش و چرم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25  شهریور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 xml:space="preserve">اتحادیه صنف کفاشان 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صنعت آسانسور و پله برقی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24  مهر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اتحادیه کشوری آسانسور و پله برقی و خدمات وابسته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محیط بان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8  آبان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سازمان حفاظت محیط زیست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صنعت نوشت</w:t>
            </w:r>
            <w:r w:rsidRPr="00CD14BF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افزار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25  آبان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انجمن تولیدکنندگان نوشت</w:t>
            </w:r>
            <w:r w:rsidRPr="00CD14BF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افزار کشور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صنعت سرب و روی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یکم  آذر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خانه معدن ایران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حسابدار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15  آذر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خزانه</w:t>
            </w:r>
            <w:r w:rsidRPr="00CD14BF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داری کل کشور، جامعه حسابداران کشور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سد و نیروگاه برق آبی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18  آذر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شرکت توسعه منابع آب و نیروی ایران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صنعت مس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22  آذر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خانه معدن ایران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آرایشگر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یکم  دی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 xml:space="preserve">اتحادیه آرایشگران 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دفاتر اسناد رسمی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6  دی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کانون سردفتران و دفتریاران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صنعت سیمان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8  دی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انجمن صنفی صنعت سیمان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قناد، صنعت شیرینی و شکلات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20  دی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اتحادیه صنف دارندگان قنادی، شیرینی</w:t>
            </w:r>
            <w:r w:rsidRPr="00CD14BF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فروشی و کافه قنادی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معاینه فنی خودرو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29  دی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انجمن صنفی مراکز معاینه فنی خودروهای سبک و سنگین کشور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ویراستار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11  بهمن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انجمن صنفی ویراستاران، فرهنگستان زبان و ادب فارسی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بازاریاب و مدیر فروش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10  اسفند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مدرسه فروش و بازاریابی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کارشناس و متخصص تغذیه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16  اسفند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وزارت بهداشت و درمان و آموزش پزشکی، انجمن علمی تغذیه ایران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 خادمان آرامستان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21  اسفند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اتحادیه آرامستان</w:t>
            </w:r>
            <w:r w:rsidRPr="00CD14BF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های کشور، سازمان شهرداری</w:t>
            </w:r>
            <w:r w:rsidRPr="00CD14BF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 xml:space="preserve">ها و </w:t>
            </w: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دهیاری</w:t>
            </w:r>
            <w:r w:rsidRPr="00CD14BF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های کشور</w:t>
            </w:r>
          </w:p>
        </w:tc>
      </w:tr>
      <w:tr w:rsidR="0052148E" w:rsidRPr="007C2E1F" w:rsidTr="0052148E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E" w:rsidRPr="00CD14BF" w:rsidRDefault="0052148E" w:rsidP="00EA2A63">
            <w:pPr>
              <w:tabs>
                <w:tab w:val="right" w:pos="4320"/>
              </w:tabs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روزصنعت</w:t>
            </w:r>
            <w:r w:rsidR="00EA2A63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طلا،جواهر، نقره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گوهرسنگ</w:t>
            </w:r>
            <w:r w:rsidRPr="00CD14BF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23  اسفند</w:t>
            </w:r>
          </w:p>
        </w:tc>
        <w:tc>
          <w:tcPr>
            <w:tcW w:w="4253" w:type="dxa"/>
          </w:tcPr>
          <w:p w:rsidR="0052148E" w:rsidRPr="00CD14BF" w:rsidRDefault="0052148E" w:rsidP="0052148E">
            <w:pPr>
              <w:tabs>
                <w:tab w:val="right" w:pos="43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اتحادیه تولیدکنندگان و صادرکنندگان طلا، جواهر، نقره و سنگ</w:t>
            </w:r>
            <w:r w:rsidRPr="00CD14BF">
              <w:rPr>
                <w:b/>
                <w:bCs/>
                <w:sz w:val="20"/>
                <w:szCs w:val="20"/>
                <w:rtl/>
              </w:rPr>
              <w:softHyphen/>
            </w:r>
            <w:r w:rsidRPr="00CD14BF">
              <w:rPr>
                <w:rFonts w:hint="cs"/>
                <w:b/>
                <w:bCs/>
                <w:sz w:val="20"/>
                <w:szCs w:val="20"/>
                <w:rtl/>
              </w:rPr>
              <w:t>های قیمتی ایران</w:t>
            </w:r>
          </w:p>
        </w:tc>
      </w:tr>
    </w:tbl>
    <w:p w:rsidR="0070004D" w:rsidRDefault="0052148E" w:rsidP="0052148E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                                                                            دب</w:t>
      </w:r>
      <w:r w:rsidRPr="005113B3">
        <w:rPr>
          <w:rFonts w:cs="B Titr" w:hint="cs"/>
          <w:b/>
          <w:bCs/>
          <w:sz w:val="26"/>
          <w:szCs w:val="26"/>
          <w:rtl/>
        </w:rPr>
        <w:t>یرخانه شورای فرهنگ عمومی</w:t>
      </w:r>
    </w:p>
    <w:p w:rsidR="0070004D" w:rsidRDefault="0070004D" w:rsidP="0031535C">
      <w:pPr>
        <w:spacing w:after="120" w:line="276" w:lineRule="auto"/>
        <w:ind w:left="142" w:right="142"/>
        <w:jc w:val="center"/>
        <w:rPr>
          <w:rFonts w:ascii="IranNastaliq" w:hAnsi="IranNastaliq" w:cs="IranNastaliq"/>
          <w:b/>
          <w:bCs/>
          <w:szCs w:val="32"/>
          <w:rtl/>
        </w:rPr>
      </w:pPr>
      <w:r>
        <w:rPr>
          <w:rFonts w:cs="B Titr"/>
          <w:b/>
          <w:bCs/>
          <w:sz w:val="26"/>
          <w:szCs w:val="26"/>
          <w:rtl/>
        </w:rPr>
        <w:br w:type="page"/>
      </w:r>
    </w:p>
    <w:p w:rsidR="0070004D" w:rsidRDefault="0070004D" w:rsidP="0070004D">
      <w:pPr>
        <w:spacing w:after="120" w:line="276" w:lineRule="auto"/>
        <w:ind w:left="142" w:right="142"/>
        <w:jc w:val="center"/>
        <w:rPr>
          <w:rFonts w:ascii="IranNastaliq" w:hAnsi="IranNastaliq" w:cs="IranNastaliq"/>
          <w:b/>
          <w:bCs/>
          <w:szCs w:val="32"/>
          <w:rtl/>
        </w:rPr>
      </w:pPr>
      <w:r>
        <w:rPr>
          <w:rFonts w:ascii="IranNastaliq" w:hAnsi="IranNastaliq" w:cs="IranNastaliq" w:hint="cs"/>
          <w:b/>
          <w:bCs/>
          <w:szCs w:val="32"/>
          <w:rtl/>
        </w:rPr>
        <w:lastRenderedPageBreak/>
        <w:t>به نام خداوند  جان و خرد</w:t>
      </w:r>
    </w:p>
    <w:p w:rsidR="0070004D" w:rsidRDefault="0070004D" w:rsidP="0031535C">
      <w:pPr>
        <w:spacing w:line="276" w:lineRule="auto"/>
        <w:jc w:val="center"/>
        <w:rPr>
          <w:rFonts w:ascii="IPT.Titr" w:hAnsi="IPT.Titr" w:cs="B Titr"/>
          <w:b/>
          <w:bCs/>
          <w:sz w:val="28"/>
          <w:szCs w:val="32"/>
          <w:rtl/>
        </w:rPr>
      </w:pPr>
      <w:r>
        <w:rPr>
          <w:rFonts w:ascii="IPT.Titr" w:hAnsi="IPT.Titr" w:cs="B Titr" w:hint="cs"/>
          <w:b/>
          <w:bCs/>
          <w:sz w:val="18"/>
          <w:rtl/>
        </w:rPr>
        <w:t>نام</w:t>
      </w:r>
      <w:r>
        <w:rPr>
          <w:rFonts w:ascii="IPT.Titr" w:hAnsi="IPT.Titr" w:cs="B Titr"/>
          <w:b/>
          <w:bCs/>
          <w:sz w:val="18"/>
          <w:rtl/>
        </w:rPr>
        <w:softHyphen/>
      </w:r>
      <w:r>
        <w:rPr>
          <w:rFonts w:ascii="IPT.Titr" w:hAnsi="IPT.Titr" w:cs="B Titr" w:hint="cs"/>
          <w:b/>
          <w:bCs/>
          <w:sz w:val="18"/>
          <w:rtl/>
        </w:rPr>
        <w:t xml:space="preserve">گذاری </w:t>
      </w:r>
      <w:r w:rsidRPr="00457B26">
        <w:rPr>
          <w:rFonts w:ascii="IPT.Titr" w:hAnsi="IPT.Titr" w:cs="B Titr" w:hint="cs"/>
          <w:b/>
          <w:bCs/>
          <w:sz w:val="18"/>
          <w:rtl/>
        </w:rPr>
        <w:t>روزها و</w:t>
      </w:r>
      <w:r w:rsidRPr="00457B26">
        <w:rPr>
          <w:rFonts w:ascii="IPT.Titr" w:hAnsi="IPT.Titr" w:cs="B Titr" w:hint="cs"/>
          <w:b/>
          <w:bCs/>
          <w:sz w:val="12"/>
          <w:szCs w:val="12"/>
          <w:rtl/>
        </w:rPr>
        <w:t xml:space="preserve"> </w:t>
      </w:r>
      <w:r w:rsidRPr="00457B26">
        <w:rPr>
          <w:rFonts w:ascii="IPT.Titr" w:hAnsi="IPT.Titr" w:cs="B Titr" w:hint="cs"/>
          <w:b/>
          <w:bCs/>
          <w:sz w:val="18"/>
          <w:rtl/>
        </w:rPr>
        <w:t>مناسبت</w:t>
      </w:r>
      <w:r w:rsidRPr="00457B26">
        <w:rPr>
          <w:rFonts w:ascii="IPT.Titr" w:hAnsi="IPT.Titr" w:cs="B Titr" w:hint="cs"/>
          <w:b/>
          <w:bCs/>
          <w:sz w:val="18"/>
          <w:rtl/>
        </w:rPr>
        <w:softHyphen/>
        <w:t xml:space="preserve">ها براي درج در تقويم سال </w:t>
      </w:r>
      <w:r>
        <w:rPr>
          <w:rFonts w:ascii="IPT.Titr" w:hAnsi="IPT.Titr" w:cs="B Titr" w:hint="cs"/>
          <w:b/>
          <w:bCs/>
          <w:sz w:val="18"/>
          <w:rtl/>
        </w:rPr>
        <w:t>140</w:t>
      </w:r>
      <w:r w:rsidR="0031535C">
        <w:rPr>
          <w:rFonts w:ascii="IPT.Titr" w:hAnsi="IPT.Titr" w:cs="B Titr" w:hint="cs"/>
          <w:b/>
          <w:bCs/>
          <w:sz w:val="18"/>
          <w:rtl/>
        </w:rPr>
        <w:t>5</w:t>
      </w:r>
      <w:r w:rsidRPr="00457B26">
        <w:rPr>
          <w:rFonts w:ascii="IPT.Titr" w:hAnsi="IPT.Titr" w:cs="B Titr" w:hint="cs"/>
          <w:b/>
          <w:bCs/>
          <w:sz w:val="18"/>
          <w:rtl/>
        </w:rPr>
        <w:t xml:space="preserve"> هجري</w:t>
      </w:r>
      <w:r>
        <w:rPr>
          <w:rFonts w:ascii="IPT.Titr" w:hAnsi="IPT.Titr" w:cs="B Titr" w:hint="cs"/>
          <w:b/>
          <w:bCs/>
          <w:sz w:val="18"/>
          <w:rtl/>
        </w:rPr>
        <w:t xml:space="preserve"> </w:t>
      </w:r>
      <w:r w:rsidRPr="00457B26">
        <w:rPr>
          <w:rFonts w:ascii="IPT.Titr" w:hAnsi="IPT.Titr" w:cs="B Titr" w:hint="cs"/>
          <w:b/>
          <w:bCs/>
          <w:sz w:val="18"/>
          <w:rtl/>
        </w:rPr>
        <w:t>شمسي</w:t>
      </w:r>
    </w:p>
    <w:p w:rsidR="0070004D" w:rsidRDefault="0070004D" w:rsidP="0070004D">
      <w:pPr>
        <w:spacing w:line="276" w:lineRule="auto"/>
        <w:ind w:left="2160" w:right="142" w:hanging="2018"/>
        <w:jc w:val="center"/>
        <w:rPr>
          <w:rFonts w:ascii="A Thuluth" w:hAnsi="A Thuluth" w:cs="2  Davat"/>
          <w:b/>
          <w:bCs/>
          <w:sz w:val="16"/>
          <w:szCs w:val="28"/>
          <w:rtl/>
        </w:rPr>
      </w:pP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 xml:space="preserve"> (</w:t>
      </w:r>
      <w:r>
        <w:rPr>
          <w:rFonts w:ascii="A Thuluth" w:hAnsi="A Thuluth" w:cs="2  Davat" w:hint="cs"/>
          <w:b/>
          <w:bCs/>
          <w:sz w:val="16"/>
          <w:szCs w:val="28"/>
          <w:rtl/>
        </w:rPr>
        <w:t xml:space="preserve">مصوب جلسه 821 مورخ  8/3/1403 </w:t>
      </w: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>شورای فرهنگ عمومی</w:t>
      </w:r>
      <w:r>
        <w:rPr>
          <w:rFonts w:ascii="A Thuluth" w:hAnsi="A Thuluth" w:cs="2  Davat" w:hint="cs"/>
          <w:b/>
          <w:bCs/>
          <w:sz w:val="16"/>
          <w:szCs w:val="28"/>
          <w:rtl/>
        </w:rPr>
        <w:t xml:space="preserve"> کشور</w:t>
      </w: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>)</w:t>
      </w:r>
    </w:p>
    <w:p w:rsidR="0070004D" w:rsidRPr="00F77BA3" w:rsidRDefault="0070004D" w:rsidP="0070004D">
      <w:pPr>
        <w:spacing w:line="276" w:lineRule="auto"/>
        <w:ind w:left="2160" w:right="142" w:hanging="2018"/>
        <w:jc w:val="center"/>
        <w:rPr>
          <w:rFonts w:ascii="A Thuluth" w:hAnsi="A Thuluth" w:cs="2  Davat"/>
          <w:b/>
          <w:bCs/>
          <w:sz w:val="16"/>
          <w:szCs w:val="28"/>
          <w:rtl/>
        </w:rPr>
      </w:pPr>
    </w:p>
    <w:p w:rsidR="0070004D" w:rsidRPr="00F575A7" w:rsidRDefault="0070004D" w:rsidP="00423CB8">
      <w:pPr>
        <w:spacing w:line="276" w:lineRule="auto"/>
        <w:ind w:left="849" w:right="993" w:hanging="142"/>
        <w:rPr>
          <w:rFonts w:cs="2  Lotus"/>
          <w:sz w:val="30"/>
          <w:rtl/>
        </w:rPr>
      </w:pPr>
      <w:r>
        <w:rPr>
          <w:rFonts w:cs="2  Lotus" w:hint="cs"/>
          <w:sz w:val="30"/>
          <w:rtl/>
        </w:rPr>
        <w:t xml:space="preserve">       </w:t>
      </w:r>
      <w:r w:rsidRPr="00220CF4">
        <w:rPr>
          <w:rFonts w:cs="2  Lotus" w:hint="cs"/>
          <w:sz w:val="30"/>
          <w:rtl/>
        </w:rPr>
        <w:t>در جلسه</w:t>
      </w:r>
      <w:r>
        <w:rPr>
          <w:rFonts w:cs="2  Lotus" w:hint="cs"/>
          <w:sz w:val="30"/>
          <w:rtl/>
        </w:rPr>
        <w:t xml:space="preserve"> 8</w:t>
      </w:r>
      <w:r w:rsidR="00423CB8">
        <w:rPr>
          <w:rFonts w:cs="2  Lotus" w:hint="cs"/>
          <w:sz w:val="30"/>
          <w:rtl/>
        </w:rPr>
        <w:t>21</w:t>
      </w:r>
      <w:r>
        <w:rPr>
          <w:rFonts w:cs="2  Lotus" w:hint="cs"/>
          <w:sz w:val="30"/>
          <w:rtl/>
        </w:rPr>
        <w:t xml:space="preserve"> مورخ 8</w:t>
      </w:r>
      <w:r w:rsidRPr="001929F8">
        <w:rPr>
          <w:rFonts w:cs="2  Lotus" w:hint="cs"/>
          <w:sz w:val="30"/>
          <w:rtl/>
        </w:rPr>
        <w:t>/</w:t>
      </w:r>
      <w:r w:rsidR="00423CB8">
        <w:rPr>
          <w:rFonts w:cs="2  Lotus" w:hint="cs"/>
          <w:sz w:val="30"/>
          <w:rtl/>
        </w:rPr>
        <w:t>3</w:t>
      </w:r>
      <w:r w:rsidRPr="001929F8">
        <w:rPr>
          <w:rFonts w:cs="2  Lotus" w:hint="cs"/>
          <w:sz w:val="30"/>
          <w:rtl/>
        </w:rPr>
        <w:t>/</w:t>
      </w:r>
      <w:r>
        <w:rPr>
          <w:rFonts w:cs="2  Lotus" w:hint="cs"/>
          <w:sz w:val="30"/>
          <w:rtl/>
        </w:rPr>
        <w:t>140</w:t>
      </w:r>
      <w:r w:rsidR="00423CB8">
        <w:rPr>
          <w:rFonts w:cs="2  Lotus" w:hint="cs"/>
          <w:sz w:val="30"/>
          <w:rtl/>
        </w:rPr>
        <w:t>3</w:t>
      </w:r>
      <w:r w:rsidRPr="001929F8">
        <w:rPr>
          <w:rFonts w:cs="2  Lotus" w:hint="cs"/>
          <w:sz w:val="30"/>
          <w:rtl/>
        </w:rPr>
        <w:t xml:space="preserve"> </w:t>
      </w:r>
      <w:r w:rsidRPr="00220CF4">
        <w:rPr>
          <w:rFonts w:cs="2  Lotus" w:hint="cs"/>
          <w:sz w:val="30"/>
          <w:rtl/>
        </w:rPr>
        <w:t>شورای فرهنگ عمومی</w:t>
      </w:r>
      <w:r>
        <w:rPr>
          <w:rFonts w:cs="2  Lotus" w:hint="cs"/>
          <w:sz w:val="30"/>
          <w:rtl/>
        </w:rPr>
        <w:t xml:space="preserve"> کشور</w:t>
      </w:r>
      <w:r w:rsidRPr="00220CF4">
        <w:rPr>
          <w:rFonts w:cs="2  Lotus" w:hint="cs"/>
          <w:sz w:val="30"/>
          <w:rtl/>
        </w:rPr>
        <w:t xml:space="preserve">، </w:t>
      </w:r>
      <w:r>
        <w:rPr>
          <w:rFonts w:cs="2  Lotus" w:hint="cs"/>
          <w:sz w:val="30"/>
          <w:rtl/>
        </w:rPr>
        <w:t>موضوع نام</w:t>
      </w:r>
      <w:r>
        <w:rPr>
          <w:rFonts w:cs="2  Lotus"/>
          <w:sz w:val="30"/>
          <w:rtl/>
        </w:rPr>
        <w:softHyphen/>
      </w:r>
      <w:r>
        <w:rPr>
          <w:rFonts w:cs="2  Lotus" w:hint="cs"/>
          <w:sz w:val="30"/>
          <w:rtl/>
        </w:rPr>
        <w:t xml:space="preserve">گذاری </w:t>
      </w:r>
      <w:r>
        <w:rPr>
          <w:rFonts w:cs="2  Lotus"/>
          <w:sz w:val="30"/>
          <w:rtl/>
        </w:rPr>
        <w:br/>
      </w:r>
      <w:r>
        <w:rPr>
          <w:rFonts w:cs="2  Lotus" w:hint="cs"/>
          <w:sz w:val="30"/>
          <w:rtl/>
        </w:rPr>
        <w:t>روز</w:t>
      </w:r>
      <w:r w:rsidR="00423CB8">
        <w:rPr>
          <w:rFonts w:cs="2  Lotus" w:hint="cs"/>
          <w:sz w:val="30"/>
          <w:rtl/>
        </w:rPr>
        <w:t xml:space="preserve"> شهادت رییس جمهور دولت مردمی</w:t>
      </w:r>
      <w:r>
        <w:rPr>
          <w:rFonts w:cs="2  Lotus" w:hint="cs"/>
          <w:sz w:val="30"/>
          <w:rtl/>
        </w:rPr>
        <w:t>، مطرح و به شرح ذیل تص</w:t>
      </w:r>
      <w:r w:rsidR="00423CB8">
        <w:rPr>
          <w:rFonts w:cs="2  Lotus" w:hint="cs"/>
          <w:sz w:val="30"/>
          <w:rtl/>
        </w:rPr>
        <w:t>میم</w:t>
      </w:r>
      <w:r w:rsidR="00423CB8">
        <w:rPr>
          <w:rFonts w:cs="2  Lotus"/>
          <w:sz w:val="30"/>
          <w:rtl/>
        </w:rPr>
        <w:softHyphen/>
      </w:r>
      <w:r w:rsidR="00423CB8">
        <w:rPr>
          <w:rFonts w:cs="2  Lotus" w:hint="cs"/>
          <w:sz w:val="30"/>
          <w:rtl/>
        </w:rPr>
        <w:t>گیری ش</w:t>
      </w:r>
      <w:r>
        <w:rPr>
          <w:rFonts w:cs="2  Lotus" w:hint="cs"/>
          <w:sz w:val="30"/>
          <w:rtl/>
        </w:rPr>
        <w:t xml:space="preserve">د: </w:t>
      </w:r>
    </w:p>
    <w:tbl>
      <w:tblPr>
        <w:tblpPr w:leftFromText="180" w:rightFromText="180" w:vertAnchor="text" w:horzAnchor="margin" w:tblpXSpec="center" w:tblpY="19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95"/>
        <w:gridCol w:w="2410"/>
        <w:gridCol w:w="3686"/>
      </w:tblGrid>
      <w:tr w:rsidR="0070004D" w:rsidRPr="007C2E1F" w:rsidTr="00423CB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004D" w:rsidRPr="007C2E1F" w:rsidRDefault="0070004D" w:rsidP="00D2179A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7C2E1F">
              <w:rPr>
                <w:rFonts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004D" w:rsidRPr="00D07F14" w:rsidRDefault="0070004D" w:rsidP="00423CB8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07F1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مناسبت </w:t>
            </w:r>
            <w:r w:rsidR="00423CB8">
              <w:rPr>
                <w:rFonts w:cs="B Titr" w:hint="cs"/>
                <w:b/>
                <w:bCs/>
                <w:sz w:val="24"/>
                <w:szCs w:val="24"/>
                <w:rtl/>
              </w:rPr>
              <w:t>پیشنهادی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004D" w:rsidRPr="00D07F14" w:rsidRDefault="0070004D" w:rsidP="00423CB8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07F1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تاریخ </w:t>
            </w:r>
            <w:r w:rsidR="00423CB8">
              <w:rPr>
                <w:rFonts w:cs="B Titr" w:hint="cs"/>
                <w:b/>
                <w:bCs/>
                <w:sz w:val="24"/>
                <w:szCs w:val="24"/>
                <w:rtl/>
              </w:rPr>
              <w:t>پیشنهادی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004D" w:rsidRPr="00D07F14" w:rsidRDefault="0070004D" w:rsidP="00D2179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70004D" w:rsidRPr="007C2E1F" w:rsidTr="00423CB8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4D" w:rsidRPr="007C2E1F" w:rsidRDefault="0070004D" w:rsidP="00423CB8">
            <w:pPr>
              <w:spacing w:line="240" w:lineRule="auto"/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7C2E1F">
              <w:rPr>
                <w:rFonts w:cs="2 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4D" w:rsidRPr="00A03374" w:rsidRDefault="0070004D" w:rsidP="00423CB8">
            <w:pPr>
              <w:spacing w:line="24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روز </w:t>
            </w:r>
            <w:r w:rsidR="00423CB8">
              <w:rPr>
                <w:rFonts w:cs="B Lotus" w:hint="cs"/>
                <w:sz w:val="28"/>
                <w:szCs w:val="28"/>
                <w:rtl/>
              </w:rPr>
              <w:t>شهادت رییس جمهور دولت مردمی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4D" w:rsidRDefault="00423CB8" w:rsidP="00423CB8">
            <w:pPr>
              <w:spacing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 اردیبهشت</w:t>
            </w:r>
          </w:p>
          <w:p w:rsidR="00423CB8" w:rsidRPr="00A03374" w:rsidRDefault="00423CB8" w:rsidP="00D56AFB">
            <w:pPr>
              <w:spacing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(مصادف با سالروز شهادت رییس جمهور دولت سیزدهم و هیأت همراه)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4D" w:rsidRPr="00A03374" w:rsidRDefault="00423CB8" w:rsidP="00423CB8">
            <w:pPr>
              <w:spacing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نام</w:t>
            </w:r>
            <w:r>
              <w:rPr>
                <w:rFonts w:cs="B Lotus"/>
                <w:sz w:val="28"/>
                <w:szCs w:val="28"/>
                <w:rtl/>
              </w:rPr>
              <w:softHyphen/>
            </w:r>
            <w:r>
              <w:rPr>
                <w:rFonts w:cs="B Lotus" w:hint="cs"/>
                <w:sz w:val="28"/>
                <w:szCs w:val="28"/>
                <w:rtl/>
              </w:rPr>
              <w:t>گذاری روز شهادت رییس جمهور دولت مردمی، به اتفاق آرا تصویب و مقرر شد براساس این مصوبه، در نظرسنجی از مردم سراسر ایران اسلامی، یکی از موضوعات «روز خدمت مجاهدانه»، «روز خدمت صادقانه» و «روز خدمت و کارآمدی» انتخاب و پس از دریافت نظرات مردم، تصمیم</w:t>
            </w:r>
            <w:r>
              <w:rPr>
                <w:rFonts w:cs="B Lotus"/>
                <w:sz w:val="28"/>
                <w:szCs w:val="28"/>
                <w:rtl/>
              </w:rPr>
              <w:softHyphen/>
            </w:r>
            <w:r>
              <w:rPr>
                <w:rFonts w:cs="B Lotus" w:hint="cs"/>
                <w:sz w:val="28"/>
                <w:szCs w:val="28"/>
                <w:rtl/>
              </w:rPr>
              <w:t xml:space="preserve">گیری نهایی در شورای فرهنگ عمومی انجام شود. </w:t>
            </w:r>
          </w:p>
        </w:tc>
      </w:tr>
    </w:tbl>
    <w:p w:rsidR="00423CB8" w:rsidRDefault="00423CB8" w:rsidP="0052148E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        </w:t>
      </w:r>
    </w:p>
    <w:p w:rsidR="00423CB8" w:rsidRDefault="00423CB8" w:rsidP="0052148E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423CB8" w:rsidRDefault="00423CB8" w:rsidP="0052148E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423CB8" w:rsidRDefault="00423CB8" w:rsidP="0052148E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423CB8" w:rsidRDefault="00423CB8" w:rsidP="0052148E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423CB8" w:rsidRDefault="00423CB8" w:rsidP="0052148E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423CB8" w:rsidRDefault="00423CB8" w:rsidP="0052148E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423CB8" w:rsidRDefault="00423CB8" w:rsidP="0052148E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423CB8" w:rsidRDefault="00423CB8" w:rsidP="0052148E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423CB8" w:rsidRDefault="00423CB8" w:rsidP="0052148E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423CB8" w:rsidRDefault="00423CB8" w:rsidP="0052148E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423CB8" w:rsidRDefault="00423CB8" w:rsidP="0052148E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423CB8" w:rsidRDefault="00423CB8" w:rsidP="0052148E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                                                                           دب</w:t>
      </w:r>
      <w:r w:rsidRPr="005113B3">
        <w:rPr>
          <w:rFonts w:cs="B Titr" w:hint="cs"/>
          <w:b/>
          <w:bCs/>
          <w:sz w:val="26"/>
          <w:szCs w:val="26"/>
          <w:rtl/>
        </w:rPr>
        <w:t>یرخانه شورای فرهنگ عمومی</w:t>
      </w:r>
    </w:p>
    <w:p w:rsidR="00423CB8" w:rsidRDefault="00423CB8">
      <w:pPr>
        <w:bidi w:val="0"/>
        <w:spacing w:after="200" w:line="276" w:lineRule="auto"/>
        <w:jc w:val="left"/>
        <w:rPr>
          <w:rFonts w:cs="B Titr"/>
          <w:b/>
          <w:bCs/>
          <w:sz w:val="26"/>
          <w:szCs w:val="26"/>
          <w:rtl/>
        </w:rPr>
      </w:pPr>
      <w:r>
        <w:rPr>
          <w:rFonts w:cs="B Titr"/>
          <w:b/>
          <w:bCs/>
          <w:sz w:val="26"/>
          <w:szCs w:val="26"/>
          <w:rtl/>
        </w:rPr>
        <w:br w:type="page"/>
      </w:r>
    </w:p>
    <w:p w:rsidR="00423CB8" w:rsidRDefault="00423CB8" w:rsidP="00423CB8">
      <w:pPr>
        <w:spacing w:after="120" w:line="276" w:lineRule="auto"/>
        <w:ind w:left="142" w:right="142"/>
        <w:jc w:val="center"/>
        <w:rPr>
          <w:rFonts w:ascii="IranNastaliq" w:hAnsi="IranNastaliq" w:cs="IranNastaliq"/>
          <w:b/>
          <w:bCs/>
          <w:szCs w:val="32"/>
          <w:rtl/>
        </w:rPr>
      </w:pPr>
      <w:r>
        <w:rPr>
          <w:rFonts w:ascii="IranNastaliq" w:hAnsi="IranNastaliq" w:cs="IranNastaliq" w:hint="cs"/>
          <w:b/>
          <w:bCs/>
          <w:szCs w:val="32"/>
          <w:rtl/>
        </w:rPr>
        <w:lastRenderedPageBreak/>
        <w:t>به نام خداوند  جان و خرد</w:t>
      </w:r>
    </w:p>
    <w:p w:rsidR="00423CB8" w:rsidRDefault="00423CB8" w:rsidP="0031535C">
      <w:pPr>
        <w:spacing w:line="276" w:lineRule="auto"/>
        <w:jc w:val="center"/>
        <w:rPr>
          <w:rFonts w:ascii="IPT.Titr" w:hAnsi="IPT.Titr" w:cs="B Titr"/>
          <w:b/>
          <w:bCs/>
          <w:sz w:val="28"/>
          <w:szCs w:val="32"/>
          <w:rtl/>
        </w:rPr>
      </w:pPr>
      <w:r>
        <w:rPr>
          <w:rFonts w:ascii="IPT.Titr" w:hAnsi="IPT.Titr" w:cs="B Titr" w:hint="cs"/>
          <w:b/>
          <w:bCs/>
          <w:sz w:val="18"/>
          <w:rtl/>
        </w:rPr>
        <w:t>نام</w:t>
      </w:r>
      <w:r>
        <w:rPr>
          <w:rFonts w:ascii="IPT.Titr" w:hAnsi="IPT.Titr" w:cs="B Titr"/>
          <w:b/>
          <w:bCs/>
          <w:sz w:val="18"/>
          <w:rtl/>
        </w:rPr>
        <w:softHyphen/>
      </w:r>
      <w:r>
        <w:rPr>
          <w:rFonts w:ascii="IPT.Titr" w:hAnsi="IPT.Titr" w:cs="B Titr" w:hint="cs"/>
          <w:b/>
          <w:bCs/>
          <w:sz w:val="18"/>
          <w:rtl/>
        </w:rPr>
        <w:t xml:space="preserve">گذاری </w:t>
      </w:r>
      <w:r w:rsidRPr="00457B26">
        <w:rPr>
          <w:rFonts w:ascii="IPT.Titr" w:hAnsi="IPT.Titr" w:cs="B Titr" w:hint="cs"/>
          <w:b/>
          <w:bCs/>
          <w:sz w:val="18"/>
          <w:rtl/>
        </w:rPr>
        <w:t>روزها و</w:t>
      </w:r>
      <w:r w:rsidRPr="00457B26">
        <w:rPr>
          <w:rFonts w:ascii="IPT.Titr" w:hAnsi="IPT.Titr" w:cs="B Titr" w:hint="cs"/>
          <w:b/>
          <w:bCs/>
          <w:sz w:val="12"/>
          <w:szCs w:val="12"/>
          <w:rtl/>
        </w:rPr>
        <w:t xml:space="preserve"> </w:t>
      </w:r>
      <w:r w:rsidRPr="00457B26">
        <w:rPr>
          <w:rFonts w:ascii="IPT.Titr" w:hAnsi="IPT.Titr" w:cs="B Titr" w:hint="cs"/>
          <w:b/>
          <w:bCs/>
          <w:sz w:val="18"/>
          <w:rtl/>
        </w:rPr>
        <w:t>مناسبت</w:t>
      </w:r>
      <w:r w:rsidRPr="00457B26">
        <w:rPr>
          <w:rFonts w:ascii="IPT.Titr" w:hAnsi="IPT.Titr" w:cs="B Titr" w:hint="cs"/>
          <w:b/>
          <w:bCs/>
          <w:sz w:val="18"/>
          <w:rtl/>
        </w:rPr>
        <w:softHyphen/>
        <w:t xml:space="preserve">ها براي درج در تقويم سال </w:t>
      </w:r>
      <w:r>
        <w:rPr>
          <w:rFonts w:ascii="IPT.Titr" w:hAnsi="IPT.Titr" w:cs="B Titr" w:hint="cs"/>
          <w:b/>
          <w:bCs/>
          <w:sz w:val="18"/>
          <w:rtl/>
        </w:rPr>
        <w:t>140</w:t>
      </w:r>
      <w:r w:rsidR="0031535C">
        <w:rPr>
          <w:rFonts w:ascii="IPT.Titr" w:hAnsi="IPT.Titr" w:cs="B Titr" w:hint="cs"/>
          <w:b/>
          <w:bCs/>
          <w:sz w:val="18"/>
          <w:rtl/>
        </w:rPr>
        <w:t>5</w:t>
      </w:r>
      <w:r w:rsidRPr="00457B26">
        <w:rPr>
          <w:rFonts w:ascii="IPT.Titr" w:hAnsi="IPT.Titr" w:cs="B Titr" w:hint="cs"/>
          <w:b/>
          <w:bCs/>
          <w:sz w:val="18"/>
          <w:rtl/>
        </w:rPr>
        <w:t xml:space="preserve"> هجري</w:t>
      </w:r>
      <w:r>
        <w:rPr>
          <w:rFonts w:ascii="IPT.Titr" w:hAnsi="IPT.Titr" w:cs="B Titr" w:hint="cs"/>
          <w:b/>
          <w:bCs/>
          <w:sz w:val="18"/>
          <w:rtl/>
        </w:rPr>
        <w:t xml:space="preserve"> </w:t>
      </w:r>
      <w:r w:rsidRPr="00457B26">
        <w:rPr>
          <w:rFonts w:ascii="IPT.Titr" w:hAnsi="IPT.Titr" w:cs="B Titr" w:hint="cs"/>
          <w:b/>
          <w:bCs/>
          <w:sz w:val="18"/>
          <w:rtl/>
        </w:rPr>
        <w:t>شمسي</w:t>
      </w:r>
    </w:p>
    <w:p w:rsidR="00423CB8" w:rsidRDefault="00423CB8" w:rsidP="00423CB8">
      <w:pPr>
        <w:spacing w:line="276" w:lineRule="auto"/>
        <w:ind w:left="2160" w:right="142" w:hanging="2018"/>
        <w:jc w:val="center"/>
        <w:rPr>
          <w:rFonts w:ascii="A Thuluth" w:hAnsi="A Thuluth" w:cs="2  Davat"/>
          <w:b/>
          <w:bCs/>
          <w:sz w:val="16"/>
          <w:szCs w:val="28"/>
          <w:rtl/>
        </w:rPr>
      </w:pP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 xml:space="preserve"> (</w:t>
      </w:r>
      <w:r>
        <w:rPr>
          <w:rFonts w:ascii="A Thuluth" w:hAnsi="A Thuluth" w:cs="2  Davat" w:hint="cs"/>
          <w:b/>
          <w:bCs/>
          <w:sz w:val="16"/>
          <w:szCs w:val="28"/>
          <w:rtl/>
        </w:rPr>
        <w:t xml:space="preserve">مصوب جلسه 822 مورخ  22/3/1403 </w:t>
      </w: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>شورای فرهنگ عمومی</w:t>
      </w:r>
      <w:r>
        <w:rPr>
          <w:rFonts w:ascii="A Thuluth" w:hAnsi="A Thuluth" w:cs="2  Davat" w:hint="cs"/>
          <w:b/>
          <w:bCs/>
          <w:sz w:val="16"/>
          <w:szCs w:val="28"/>
          <w:rtl/>
        </w:rPr>
        <w:t xml:space="preserve"> کشور</w:t>
      </w: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>)</w:t>
      </w:r>
    </w:p>
    <w:p w:rsidR="00423CB8" w:rsidRPr="00F77BA3" w:rsidRDefault="00423CB8" w:rsidP="00423CB8">
      <w:pPr>
        <w:spacing w:line="276" w:lineRule="auto"/>
        <w:ind w:left="2160" w:right="142" w:hanging="2018"/>
        <w:jc w:val="center"/>
        <w:rPr>
          <w:rFonts w:ascii="A Thuluth" w:hAnsi="A Thuluth" w:cs="2  Davat"/>
          <w:b/>
          <w:bCs/>
          <w:sz w:val="16"/>
          <w:szCs w:val="28"/>
          <w:rtl/>
        </w:rPr>
      </w:pPr>
    </w:p>
    <w:p w:rsidR="00423CB8" w:rsidRPr="00F575A7" w:rsidRDefault="00423CB8" w:rsidP="0031535C">
      <w:pPr>
        <w:spacing w:line="276" w:lineRule="auto"/>
        <w:ind w:left="849" w:right="993" w:hanging="142"/>
        <w:rPr>
          <w:rFonts w:cs="2  Lotus"/>
          <w:sz w:val="30"/>
          <w:rtl/>
        </w:rPr>
      </w:pPr>
      <w:r>
        <w:rPr>
          <w:rFonts w:cs="2  Lotus" w:hint="cs"/>
          <w:sz w:val="30"/>
          <w:rtl/>
        </w:rPr>
        <w:t xml:space="preserve">       </w:t>
      </w:r>
      <w:r w:rsidRPr="00220CF4">
        <w:rPr>
          <w:rFonts w:cs="2  Lotus" w:hint="cs"/>
          <w:sz w:val="30"/>
          <w:rtl/>
        </w:rPr>
        <w:t>در جلسه</w:t>
      </w:r>
      <w:r>
        <w:rPr>
          <w:rFonts w:cs="2  Lotus" w:hint="cs"/>
          <w:sz w:val="30"/>
          <w:rtl/>
        </w:rPr>
        <w:t xml:space="preserve"> 822 مورخ 22</w:t>
      </w:r>
      <w:r w:rsidRPr="001929F8">
        <w:rPr>
          <w:rFonts w:cs="2  Lotus" w:hint="cs"/>
          <w:sz w:val="30"/>
          <w:rtl/>
        </w:rPr>
        <w:t>/</w:t>
      </w:r>
      <w:r>
        <w:rPr>
          <w:rFonts w:cs="2  Lotus" w:hint="cs"/>
          <w:sz w:val="30"/>
          <w:rtl/>
        </w:rPr>
        <w:t>3</w:t>
      </w:r>
      <w:r w:rsidRPr="001929F8">
        <w:rPr>
          <w:rFonts w:cs="2  Lotus" w:hint="cs"/>
          <w:sz w:val="30"/>
          <w:rtl/>
        </w:rPr>
        <w:t>/</w:t>
      </w:r>
      <w:r>
        <w:rPr>
          <w:rFonts w:cs="2  Lotus" w:hint="cs"/>
          <w:sz w:val="30"/>
          <w:rtl/>
        </w:rPr>
        <w:t>1403</w:t>
      </w:r>
      <w:r w:rsidRPr="001929F8">
        <w:rPr>
          <w:rFonts w:cs="2  Lotus" w:hint="cs"/>
          <w:sz w:val="30"/>
          <w:rtl/>
        </w:rPr>
        <w:t xml:space="preserve"> </w:t>
      </w:r>
      <w:r w:rsidRPr="00220CF4">
        <w:rPr>
          <w:rFonts w:cs="2  Lotus" w:hint="cs"/>
          <w:sz w:val="30"/>
          <w:rtl/>
        </w:rPr>
        <w:t>شورای فرهنگ عمومی</w:t>
      </w:r>
      <w:r>
        <w:rPr>
          <w:rFonts w:cs="2  Lotus" w:hint="cs"/>
          <w:sz w:val="30"/>
          <w:rtl/>
        </w:rPr>
        <w:t xml:space="preserve"> کشور</w:t>
      </w:r>
      <w:r w:rsidRPr="00220CF4">
        <w:rPr>
          <w:rFonts w:cs="2  Lotus" w:hint="cs"/>
          <w:sz w:val="30"/>
          <w:rtl/>
        </w:rPr>
        <w:t xml:space="preserve">، </w:t>
      </w:r>
      <w:r>
        <w:rPr>
          <w:rFonts w:cs="2  Lotus" w:hint="cs"/>
          <w:sz w:val="30"/>
          <w:rtl/>
        </w:rPr>
        <w:t>موضوع نام</w:t>
      </w:r>
      <w:r>
        <w:rPr>
          <w:rFonts w:cs="2  Lotus"/>
          <w:sz w:val="30"/>
          <w:rtl/>
        </w:rPr>
        <w:softHyphen/>
      </w:r>
      <w:r>
        <w:rPr>
          <w:rFonts w:cs="2  Lotus" w:hint="cs"/>
          <w:sz w:val="30"/>
          <w:rtl/>
        </w:rPr>
        <w:t xml:space="preserve">گذاری </w:t>
      </w:r>
      <w:r>
        <w:rPr>
          <w:rFonts w:cs="2  Lotus"/>
          <w:sz w:val="30"/>
          <w:rtl/>
        </w:rPr>
        <w:br/>
      </w:r>
      <w:r>
        <w:rPr>
          <w:rFonts w:cs="2  Lotus" w:hint="cs"/>
          <w:sz w:val="30"/>
          <w:rtl/>
        </w:rPr>
        <w:t xml:space="preserve">روز شهادت رییس جمهور دولت مردمی، در قالب یک هفته با عناوین: </w:t>
      </w:r>
      <w:r w:rsidR="00D56AFB">
        <w:rPr>
          <w:rFonts w:cs="2  Lotus" w:hint="cs"/>
          <w:sz w:val="30"/>
          <w:rtl/>
        </w:rPr>
        <w:t>1.</w:t>
      </w:r>
      <w:r>
        <w:rPr>
          <w:rFonts w:cs="2  Lotus" w:hint="cs"/>
          <w:sz w:val="30"/>
          <w:rtl/>
        </w:rPr>
        <w:t xml:space="preserve">روز خدمت مجاهدانه و مخلصانه(31 اردیبهشت)، </w:t>
      </w:r>
      <w:r w:rsidR="00D56AFB">
        <w:rPr>
          <w:rFonts w:cs="2  Lotus" w:hint="cs"/>
          <w:sz w:val="30"/>
          <w:rtl/>
        </w:rPr>
        <w:t>2.</w:t>
      </w:r>
      <w:r>
        <w:rPr>
          <w:rFonts w:cs="2  Lotus" w:hint="cs"/>
          <w:sz w:val="30"/>
          <w:rtl/>
        </w:rPr>
        <w:t xml:space="preserve">روز روحانیت و مردم(یکم خرداد)، </w:t>
      </w:r>
      <w:r w:rsidR="00D56AFB">
        <w:rPr>
          <w:rFonts w:cs="2  Lotus" w:hint="cs"/>
          <w:sz w:val="30"/>
          <w:rtl/>
        </w:rPr>
        <w:t>3.</w:t>
      </w:r>
      <w:r>
        <w:rPr>
          <w:rFonts w:cs="2  Lotus" w:hint="cs"/>
          <w:sz w:val="30"/>
          <w:rtl/>
        </w:rPr>
        <w:t>روز طرح</w:t>
      </w:r>
      <w:r>
        <w:rPr>
          <w:rFonts w:cs="2  Lotus"/>
          <w:sz w:val="30"/>
          <w:rtl/>
        </w:rPr>
        <w:softHyphen/>
      </w:r>
      <w:r>
        <w:rPr>
          <w:rFonts w:cs="2  Lotus" w:hint="cs"/>
          <w:sz w:val="30"/>
          <w:rtl/>
        </w:rPr>
        <w:t xml:space="preserve">های راهگشای استانی(2 خرداد)، </w:t>
      </w:r>
      <w:r w:rsidR="00D56AFB">
        <w:rPr>
          <w:rFonts w:cs="2  Lotus" w:hint="cs"/>
          <w:sz w:val="30"/>
          <w:rtl/>
        </w:rPr>
        <w:t>4.روز دیپلماسی عزتمندانه(3 خرداد)، 5.روز حکمرانی مردمی(4 خرداد) و 6.روز اخلاق و سیاست(5 خرداد)</w:t>
      </w:r>
      <w:r>
        <w:rPr>
          <w:rFonts w:cs="2  Lotus" w:hint="cs"/>
          <w:sz w:val="30"/>
          <w:rtl/>
        </w:rPr>
        <w:t xml:space="preserve"> مطرح </w:t>
      </w:r>
      <w:r w:rsidR="0031535C">
        <w:rPr>
          <w:rFonts w:cs="2  Lotus" w:hint="cs"/>
          <w:sz w:val="30"/>
          <w:rtl/>
        </w:rPr>
        <w:t xml:space="preserve">شد </w:t>
      </w:r>
      <w:r>
        <w:rPr>
          <w:rFonts w:cs="2  Lotus" w:hint="cs"/>
          <w:sz w:val="30"/>
          <w:rtl/>
        </w:rPr>
        <w:t xml:space="preserve">و </w:t>
      </w:r>
      <w:r w:rsidR="0031535C">
        <w:rPr>
          <w:rFonts w:cs="2  Lotus" w:hint="cs"/>
          <w:sz w:val="30"/>
          <w:rtl/>
        </w:rPr>
        <w:t xml:space="preserve">پس از بحث و بررسی و براساس آرای مردمی، </w:t>
      </w:r>
      <w:r>
        <w:rPr>
          <w:rFonts w:cs="2  Lotus" w:hint="cs"/>
          <w:sz w:val="30"/>
          <w:rtl/>
        </w:rPr>
        <w:t xml:space="preserve">به شرح ذیل </w:t>
      </w:r>
      <w:r w:rsidR="0031535C">
        <w:rPr>
          <w:rFonts w:cs="2  Lotus" w:hint="cs"/>
          <w:sz w:val="30"/>
          <w:rtl/>
        </w:rPr>
        <w:t xml:space="preserve">به </w:t>
      </w:r>
      <w:r>
        <w:rPr>
          <w:rFonts w:cs="2  Lotus" w:hint="cs"/>
          <w:sz w:val="30"/>
          <w:rtl/>
        </w:rPr>
        <w:t xml:space="preserve">تصویب </w:t>
      </w:r>
      <w:r w:rsidR="0031535C">
        <w:rPr>
          <w:rFonts w:cs="2  Lotus" w:hint="cs"/>
          <w:sz w:val="30"/>
          <w:rtl/>
        </w:rPr>
        <w:t>رسید</w:t>
      </w:r>
      <w:r>
        <w:rPr>
          <w:rFonts w:cs="2  Lotus" w:hint="cs"/>
          <w:sz w:val="30"/>
          <w:rtl/>
        </w:rPr>
        <w:t xml:space="preserve">: </w:t>
      </w:r>
    </w:p>
    <w:tbl>
      <w:tblPr>
        <w:tblpPr w:leftFromText="180" w:rightFromText="180" w:vertAnchor="text" w:horzAnchor="margin" w:tblpXSpec="center" w:tblpY="19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95"/>
        <w:gridCol w:w="3828"/>
        <w:gridCol w:w="2268"/>
      </w:tblGrid>
      <w:tr w:rsidR="00423CB8" w:rsidRPr="007C2E1F" w:rsidTr="004B0AF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3CB8" w:rsidRPr="007C2E1F" w:rsidRDefault="00423CB8" w:rsidP="00D2179A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7C2E1F">
              <w:rPr>
                <w:rFonts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3CB8" w:rsidRPr="00D07F14" w:rsidRDefault="00423CB8" w:rsidP="00423CB8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07F1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مناسبت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مصوب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3CB8" w:rsidRPr="00D07F14" w:rsidRDefault="00423CB8" w:rsidP="00423CB8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07F1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تاریخ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مصوب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3CB8" w:rsidRPr="00D07F14" w:rsidRDefault="00423CB8" w:rsidP="00D2179A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423CB8" w:rsidRPr="007C2E1F" w:rsidTr="004B0AF7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B8" w:rsidRPr="007C2E1F" w:rsidRDefault="00423CB8" w:rsidP="00D2179A">
            <w:pPr>
              <w:spacing w:line="240" w:lineRule="auto"/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7C2E1F">
              <w:rPr>
                <w:rFonts w:cs="2 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B8" w:rsidRPr="00A03374" w:rsidRDefault="00423CB8" w:rsidP="00423CB8">
            <w:pPr>
              <w:spacing w:line="240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روز خدمت مجاهدانه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CB8" w:rsidRDefault="00423CB8" w:rsidP="00D2179A">
            <w:pPr>
              <w:spacing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 اردیبهشت</w:t>
            </w:r>
          </w:p>
          <w:p w:rsidR="00A80730" w:rsidRPr="00A03374" w:rsidRDefault="00423CB8" w:rsidP="00A80730">
            <w:pPr>
              <w:spacing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(مصادف با سالروز </w:t>
            </w:r>
            <w:r w:rsidR="00D56AFB">
              <w:rPr>
                <w:rFonts w:cs="B Lotus" w:hint="cs"/>
                <w:sz w:val="28"/>
                <w:szCs w:val="28"/>
                <w:rtl/>
              </w:rPr>
              <w:t xml:space="preserve">عروج </w:t>
            </w:r>
            <w:r>
              <w:rPr>
                <w:rFonts w:cs="B Lotus" w:hint="cs"/>
                <w:sz w:val="28"/>
                <w:szCs w:val="28"/>
                <w:rtl/>
              </w:rPr>
              <w:t>شهادت</w:t>
            </w:r>
            <w:r w:rsidR="00D56AFB">
              <w:rPr>
                <w:rFonts w:cs="B Lotus"/>
                <w:sz w:val="28"/>
                <w:szCs w:val="28"/>
                <w:rtl/>
              </w:rPr>
              <w:softHyphen/>
            </w:r>
            <w:r w:rsidR="00D56AFB">
              <w:rPr>
                <w:rFonts w:cs="B Lotus" w:hint="cs"/>
                <w:sz w:val="28"/>
                <w:szCs w:val="28"/>
                <w:rtl/>
              </w:rPr>
              <w:t>گونه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رییس جمهور دولت سیزدهم و همراه</w:t>
            </w:r>
            <w:r w:rsidR="004B0AF7">
              <w:rPr>
                <w:rFonts w:cs="B Lotus" w:hint="cs"/>
                <w:sz w:val="28"/>
                <w:szCs w:val="28"/>
                <w:rtl/>
              </w:rPr>
              <w:t>ان ایشان در سال 1403</w:t>
            </w:r>
            <w:r>
              <w:rPr>
                <w:rFonts w:cs="B Lotus" w:hint="cs"/>
                <w:sz w:val="28"/>
                <w:szCs w:val="28"/>
                <w:rtl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B8" w:rsidRPr="00A03374" w:rsidRDefault="004B0AF7" w:rsidP="00D2179A">
            <w:pPr>
              <w:spacing w:line="240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برای درج در متن تقویم رسمی کشور</w:t>
            </w:r>
          </w:p>
        </w:tc>
      </w:tr>
    </w:tbl>
    <w:p w:rsidR="00423CB8" w:rsidRDefault="00423CB8" w:rsidP="00423CB8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        </w:t>
      </w:r>
    </w:p>
    <w:p w:rsidR="00423CB8" w:rsidRDefault="00423CB8" w:rsidP="00423CB8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423CB8" w:rsidRDefault="00423CB8" w:rsidP="00423CB8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423CB8" w:rsidRDefault="00423CB8" w:rsidP="00423CB8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423CB8" w:rsidRDefault="00423CB8" w:rsidP="00423CB8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423CB8" w:rsidRDefault="00423CB8" w:rsidP="00423CB8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423CB8" w:rsidRDefault="00423CB8" w:rsidP="00423CB8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31535C" w:rsidRDefault="00423CB8" w:rsidP="00423CB8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                                                                           دب</w:t>
      </w:r>
      <w:r w:rsidRPr="005113B3">
        <w:rPr>
          <w:rFonts w:cs="B Titr" w:hint="cs"/>
          <w:b/>
          <w:bCs/>
          <w:sz w:val="26"/>
          <w:szCs w:val="26"/>
          <w:rtl/>
        </w:rPr>
        <w:t>یرخانه شورای فرهنگ عمومی</w:t>
      </w:r>
    </w:p>
    <w:p w:rsidR="0031535C" w:rsidRDefault="0031535C">
      <w:pPr>
        <w:bidi w:val="0"/>
        <w:spacing w:after="200" w:line="276" w:lineRule="auto"/>
        <w:jc w:val="left"/>
        <w:rPr>
          <w:rFonts w:cs="B Titr"/>
          <w:b/>
          <w:bCs/>
          <w:sz w:val="26"/>
          <w:szCs w:val="26"/>
          <w:rtl/>
        </w:rPr>
      </w:pPr>
      <w:r>
        <w:rPr>
          <w:rFonts w:cs="B Titr"/>
          <w:b/>
          <w:bCs/>
          <w:sz w:val="26"/>
          <w:szCs w:val="26"/>
          <w:rtl/>
        </w:rPr>
        <w:br w:type="page"/>
      </w:r>
    </w:p>
    <w:p w:rsidR="0031535C" w:rsidRDefault="0031535C" w:rsidP="0031535C">
      <w:pPr>
        <w:spacing w:after="120" w:line="276" w:lineRule="auto"/>
        <w:ind w:left="142" w:right="142"/>
        <w:jc w:val="center"/>
        <w:rPr>
          <w:rFonts w:ascii="IranNastaliq" w:hAnsi="IranNastaliq" w:cs="IranNastaliq"/>
          <w:b/>
          <w:bCs/>
          <w:szCs w:val="32"/>
          <w:rtl/>
        </w:rPr>
      </w:pPr>
      <w:r>
        <w:rPr>
          <w:rFonts w:ascii="IranNastaliq" w:hAnsi="IranNastaliq" w:cs="IranNastaliq" w:hint="cs"/>
          <w:b/>
          <w:bCs/>
          <w:szCs w:val="32"/>
          <w:rtl/>
        </w:rPr>
        <w:lastRenderedPageBreak/>
        <w:t>به نام خداوند  جان و خرد</w:t>
      </w:r>
    </w:p>
    <w:p w:rsidR="0031535C" w:rsidRDefault="0031535C" w:rsidP="0031535C">
      <w:pPr>
        <w:spacing w:line="276" w:lineRule="auto"/>
        <w:jc w:val="center"/>
        <w:rPr>
          <w:rFonts w:ascii="IPT.Titr" w:hAnsi="IPT.Titr" w:cs="B Titr"/>
          <w:b/>
          <w:bCs/>
          <w:sz w:val="28"/>
          <w:szCs w:val="32"/>
          <w:rtl/>
        </w:rPr>
      </w:pPr>
      <w:r>
        <w:rPr>
          <w:rFonts w:ascii="IPT.Titr" w:hAnsi="IPT.Titr" w:cs="B Titr" w:hint="cs"/>
          <w:b/>
          <w:bCs/>
          <w:sz w:val="18"/>
          <w:rtl/>
        </w:rPr>
        <w:t>نام</w:t>
      </w:r>
      <w:r>
        <w:rPr>
          <w:rFonts w:ascii="IPT.Titr" w:hAnsi="IPT.Titr" w:cs="B Titr"/>
          <w:b/>
          <w:bCs/>
          <w:sz w:val="18"/>
          <w:rtl/>
        </w:rPr>
        <w:softHyphen/>
      </w:r>
      <w:r>
        <w:rPr>
          <w:rFonts w:ascii="IPT.Titr" w:hAnsi="IPT.Titr" w:cs="B Titr" w:hint="cs"/>
          <w:b/>
          <w:bCs/>
          <w:sz w:val="18"/>
          <w:rtl/>
        </w:rPr>
        <w:t xml:space="preserve">گذاری </w:t>
      </w:r>
      <w:r w:rsidRPr="00457B26">
        <w:rPr>
          <w:rFonts w:ascii="IPT.Titr" w:hAnsi="IPT.Titr" w:cs="B Titr" w:hint="cs"/>
          <w:b/>
          <w:bCs/>
          <w:sz w:val="18"/>
          <w:rtl/>
        </w:rPr>
        <w:t>روزها و</w:t>
      </w:r>
      <w:r w:rsidRPr="00457B26">
        <w:rPr>
          <w:rFonts w:ascii="IPT.Titr" w:hAnsi="IPT.Titr" w:cs="B Titr" w:hint="cs"/>
          <w:b/>
          <w:bCs/>
          <w:sz w:val="12"/>
          <w:szCs w:val="12"/>
          <w:rtl/>
        </w:rPr>
        <w:t xml:space="preserve"> </w:t>
      </w:r>
      <w:r w:rsidRPr="00457B26">
        <w:rPr>
          <w:rFonts w:ascii="IPT.Titr" w:hAnsi="IPT.Titr" w:cs="B Titr" w:hint="cs"/>
          <w:b/>
          <w:bCs/>
          <w:sz w:val="18"/>
          <w:rtl/>
        </w:rPr>
        <w:t>مناسبت</w:t>
      </w:r>
      <w:r w:rsidRPr="00457B26">
        <w:rPr>
          <w:rFonts w:ascii="IPT.Titr" w:hAnsi="IPT.Titr" w:cs="B Titr" w:hint="cs"/>
          <w:b/>
          <w:bCs/>
          <w:sz w:val="18"/>
          <w:rtl/>
        </w:rPr>
        <w:softHyphen/>
        <w:t xml:space="preserve">ها براي درج در تقويم سال </w:t>
      </w:r>
      <w:r>
        <w:rPr>
          <w:rFonts w:ascii="IPT.Titr" w:hAnsi="IPT.Titr" w:cs="B Titr" w:hint="cs"/>
          <w:b/>
          <w:bCs/>
          <w:sz w:val="18"/>
          <w:rtl/>
        </w:rPr>
        <w:t>1405</w:t>
      </w:r>
      <w:r w:rsidRPr="00457B26">
        <w:rPr>
          <w:rFonts w:ascii="IPT.Titr" w:hAnsi="IPT.Titr" w:cs="B Titr" w:hint="cs"/>
          <w:b/>
          <w:bCs/>
          <w:sz w:val="18"/>
          <w:rtl/>
        </w:rPr>
        <w:t xml:space="preserve"> هجري</w:t>
      </w:r>
      <w:r>
        <w:rPr>
          <w:rFonts w:ascii="IPT.Titr" w:hAnsi="IPT.Titr" w:cs="B Titr" w:hint="cs"/>
          <w:b/>
          <w:bCs/>
          <w:sz w:val="18"/>
          <w:rtl/>
        </w:rPr>
        <w:t xml:space="preserve"> </w:t>
      </w:r>
      <w:r w:rsidRPr="00457B26">
        <w:rPr>
          <w:rFonts w:ascii="IPT.Titr" w:hAnsi="IPT.Titr" w:cs="B Titr" w:hint="cs"/>
          <w:b/>
          <w:bCs/>
          <w:sz w:val="18"/>
          <w:rtl/>
        </w:rPr>
        <w:t>شمسي</w:t>
      </w:r>
    </w:p>
    <w:p w:rsidR="0031535C" w:rsidRDefault="0031535C" w:rsidP="0031535C">
      <w:pPr>
        <w:spacing w:line="276" w:lineRule="auto"/>
        <w:ind w:left="2160" w:right="142" w:hanging="2018"/>
        <w:jc w:val="center"/>
        <w:rPr>
          <w:rFonts w:ascii="A Thuluth" w:hAnsi="A Thuluth" w:cs="2  Davat"/>
          <w:b/>
          <w:bCs/>
          <w:sz w:val="16"/>
          <w:szCs w:val="28"/>
          <w:rtl/>
        </w:rPr>
      </w:pP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 xml:space="preserve"> (</w:t>
      </w:r>
      <w:r>
        <w:rPr>
          <w:rFonts w:ascii="A Thuluth" w:hAnsi="A Thuluth" w:cs="2  Davat" w:hint="cs"/>
          <w:b/>
          <w:bCs/>
          <w:sz w:val="16"/>
          <w:szCs w:val="28"/>
          <w:rtl/>
        </w:rPr>
        <w:t xml:space="preserve">مصوب جلسه 823 مورخ  19/4/1403 </w:t>
      </w: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>شورای فرهنگ عمومی</w:t>
      </w:r>
      <w:r>
        <w:rPr>
          <w:rFonts w:ascii="A Thuluth" w:hAnsi="A Thuluth" w:cs="2  Davat" w:hint="cs"/>
          <w:b/>
          <w:bCs/>
          <w:sz w:val="16"/>
          <w:szCs w:val="28"/>
          <w:rtl/>
        </w:rPr>
        <w:t xml:space="preserve"> کشور</w:t>
      </w:r>
      <w:r w:rsidRPr="00F77BA3">
        <w:rPr>
          <w:rFonts w:ascii="A Thuluth" w:hAnsi="A Thuluth" w:cs="2  Davat" w:hint="cs"/>
          <w:b/>
          <w:bCs/>
          <w:sz w:val="16"/>
          <w:szCs w:val="28"/>
          <w:rtl/>
        </w:rPr>
        <w:t>)</w:t>
      </w:r>
    </w:p>
    <w:p w:rsidR="0031535C" w:rsidRPr="00F77BA3" w:rsidRDefault="0031535C" w:rsidP="0031535C">
      <w:pPr>
        <w:spacing w:line="276" w:lineRule="auto"/>
        <w:ind w:left="2160" w:right="142" w:hanging="2018"/>
        <w:jc w:val="center"/>
        <w:rPr>
          <w:rFonts w:ascii="A Thuluth" w:hAnsi="A Thuluth" w:cs="2  Davat"/>
          <w:b/>
          <w:bCs/>
          <w:sz w:val="16"/>
          <w:szCs w:val="28"/>
          <w:rtl/>
        </w:rPr>
      </w:pPr>
    </w:p>
    <w:p w:rsidR="0031535C" w:rsidRPr="00F575A7" w:rsidRDefault="0031535C" w:rsidP="0031535C">
      <w:pPr>
        <w:spacing w:line="276" w:lineRule="auto"/>
        <w:ind w:left="849" w:right="993" w:hanging="142"/>
        <w:rPr>
          <w:rFonts w:cs="2  Lotus"/>
          <w:sz w:val="30"/>
          <w:rtl/>
        </w:rPr>
      </w:pPr>
      <w:r>
        <w:rPr>
          <w:rFonts w:cs="2  Lotus" w:hint="cs"/>
          <w:sz w:val="30"/>
          <w:rtl/>
        </w:rPr>
        <w:t xml:space="preserve">    </w:t>
      </w:r>
      <w:r w:rsidRPr="00220CF4">
        <w:rPr>
          <w:rFonts w:cs="2  Lotus" w:hint="cs"/>
          <w:sz w:val="30"/>
          <w:rtl/>
        </w:rPr>
        <w:t>در جلسه</w:t>
      </w:r>
      <w:r>
        <w:rPr>
          <w:rFonts w:cs="2  Lotus" w:hint="cs"/>
          <w:sz w:val="30"/>
          <w:rtl/>
        </w:rPr>
        <w:t xml:space="preserve"> 823 مورخ 19</w:t>
      </w:r>
      <w:r w:rsidRPr="001929F8">
        <w:rPr>
          <w:rFonts w:cs="2  Lotus" w:hint="cs"/>
          <w:sz w:val="30"/>
          <w:rtl/>
        </w:rPr>
        <w:t>/</w:t>
      </w:r>
      <w:r>
        <w:rPr>
          <w:rFonts w:cs="2  Lotus" w:hint="cs"/>
          <w:sz w:val="30"/>
          <w:rtl/>
        </w:rPr>
        <w:t>4</w:t>
      </w:r>
      <w:r w:rsidRPr="001929F8">
        <w:rPr>
          <w:rFonts w:cs="2  Lotus" w:hint="cs"/>
          <w:sz w:val="30"/>
          <w:rtl/>
        </w:rPr>
        <w:t>/</w:t>
      </w:r>
      <w:r>
        <w:rPr>
          <w:rFonts w:cs="2  Lotus" w:hint="cs"/>
          <w:sz w:val="30"/>
          <w:rtl/>
        </w:rPr>
        <w:t>1403</w:t>
      </w:r>
      <w:r w:rsidRPr="001929F8">
        <w:rPr>
          <w:rFonts w:cs="2  Lotus" w:hint="cs"/>
          <w:sz w:val="30"/>
          <w:rtl/>
        </w:rPr>
        <w:t xml:space="preserve"> </w:t>
      </w:r>
      <w:r w:rsidRPr="00220CF4">
        <w:rPr>
          <w:rFonts w:cs="2  Lotus" w:hint="cs"/>
          <w:sz w:val="30"/>
          <w:rtl/>
        </w:rPr>
        <w:t>شورای فرهنگ عمومی</w:t>
      </w:r>
      <w:r>
        <w:rPr>
          <w:rFonts w:cs="2  Lotus" w:hint="cs"/>
          <w:sz w:val="30"/>
          <w:rtl/>
        </w:rPr>
        <w:t xml:space="preserve"> کشور</w:t>
      </w:r>
      <w:r w:rsidRPr="00220CF4">
        <w:rPr>
          <w:rFonts w:cs="2  Lotus" w:hint="cs"/>
          <w:sz w:val="30"/>
          <w:rtl/>
        </w:rPr>
        <w:t xml:space="preserve">، </w:t>
      </w:r>
      <w:r>
        <w:rPr>
          <w:rFonts w:cs="2  Lotus" w:hint="cs"/>
          <w:sz w:val="30"/>
          <w:rtl/>
        </w:rPr>
        <w:t>موضوع نام</w:t>
      </w:r>
      <w:r>
        <w:rPr>
          <w:rFonts w:cs="2  Lotus"/>
          <w:sz w:val="30"/>
          <w:rtl/>
        </w:rPr>
        <w:softHyphen/>
      </w:r>
      <w:r>
        <w:rPr>
          <w:rFonts w:cs="2  Lotus" w:hint="cs"/>
          <w:sz w:val="30"/>
          <w:rtl/>
        </w:rPr>
        <w:t xml:space="preserve">گذاری </w:t>
      </w:r>
      <w:r>
        <w:rPr>
          <w:rFonts w:cs="2  Lotus"/>
          <w:sz w:val="30"/>
          <w:rtl/>
        </w:rPr>
        <w:br/>
      </w:r>
      <w:r>
        <w:rPr>
          <w:rFonts w:cs="2  Lotus" w:hint="cs"/>
          <w:sz w:val="30"/>
          <w:rtl/>
        </w:rPr>
        <w:t xml:space="preserve">روز 27 </w:t>
      </w:r>
      <w:r>
        <w:rPr>
          <w:rFonts w:cs="2  Lotus"/>
          <w:sz w:val="30"/>
          <w:rtl/>
        </w:rPr>
        <w:softHyphen/>
      </w:r>
      <w:r w:rsidRPr="00DF3421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اردیبهشت</w:t>
      </w:r>
      <w:r>
        <w:rPr>
          <w:rFonts w:cs="B Lotus"/>
          <w:sz w:val="28"/>
          <w:szCs w:val="28"/>
          <w:rtl/>
        </w:rPr>
        <w:softHyphen/>
      </w:r>
      <w:r>
        <w:rPr>
          <w:rFonts w:cs="2  Lotus" w:hint="cs"/>
          <w:sz w:val="30"/>
          <w:rtl/>
        </w:rPr>
        <w:t xml:space="preserve">ماه، مصادف با سالروز </w:t>
      </w:r>
      <w:r>
        <w:rPr>
          <w:rFonts w:cs="B Lotus" w:hint="cs"/>
          <w:sz w:val="28"/>
          <w:szCs w:val="28"/>
          <w:rtl/>
        </w:rPr>
        <w:t>ورود اقیانوس</w:t>
      </w:r>
      <w:r>
        <w:rPr>
          <w:rFonts w:cs="B Lotus"/>
          <w:sz w:val="28"/>
          <w:szCs w:val="28"/>
          <w:rtl/>
        </w:rPr>
        <w:softHyphen/>
      </w:r>
      <w:r>
        <w:rPr>
          <w:rFonts w:cs="B Lotus" w:hint="cs"/>
          <w:sz w:val="28"/>
          <w:szCs w:val="28"/>
          <w:rtl/>
        </w:rPr>
        <w:t>پیمای ناوگروه 86 رزمی نیروی دریایی ارتش ج.ا.ا به اقیانوس اطلس در سال 1400</w:t>
      </w:r>
      <w:r>
        <w:rPr>
          <w:rFonts w:cs="2  Lotus" w:hint="cs"/>
          <w:sz w:val="30"/>
          <w:rtl/>
        </w:rPr>
        <w:t>، به عنوان «روز</w:t>
      </w:r>
      <w:r w:rsidRPr="00DF3421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اقتدار دریایی ایران</w:t>
      </w:r>
      <w:r>
        <w:rPr>
          <w:rFonts w:cs="2  Lotus" w:hint="cs"/>
          <w:sz w:val="30"/>
          <w:rtl/>
        </w:rPr>
        <w:t xml:space="preserve">»، مطرح شد و به شرح ذیل به تصویب رسید: </w:t>
      </w:r>
    </w:p>
    <w:p w:rsidR="0031535C" w:rsidRPr="00F575A7" w:rsidRDefault="0031535C" w:rsidP="0031535C">
      <w:pPr>
        <w:tabs>
          <w:tab w:val="right" w:pos="9638"/>
        </w:tabs>
        <w:spacing w:line="240" w:lineRule="auto"/>
        <w:ind w:left="424" w:right="709"/>
        <w:rPr>
          <w:rFonts w:cs="2  Lotus"/>
          <w:sz w:val="30"/>
          <w:rtl/>
        </w:rPr>
      </w:pPr>
    </w:p>
    <w:tbl>
      <w:tblPr>
        <w:tblpPr w:leftFromText="180" w:rightFromText="180" w:vertAnchor="text" w:horzAnchor="margin" w:tblpXSpec="center" w:tblpY="19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512"/>
        <w:gridCol w:w="4819"/>
        <w:gridCol w:w="2127"/>
      </w:tblGrid>
      <w:tr w:rsidR="0031535C" w:rsidRPr="007C2E1F" w:rsidTr="000975F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535C" w:rsidRPr="007C2E1F" w:rsidRDefault="0031535C" w:rsidP="000975FC">
            <w:pPr>
              <w:spacing w:line="204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7C2E1F">
              <w:rPr>
                <w:rFonts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535C" w:rsidRPr="00D07F14" w:rsidRDefault="0031535C" w:rsidP="000975FC">
            <w:pPr>
              <w:spacing w:line="204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07F14">
              <w:rPr>
                <w:rFonts w:cs="B Titr" w:hint="cs"/>
                <w:b/>
                <w:bCs/>
                <w:sz w:val="24"/>
                <w:szCs w:val="24"/>
                <w:rtl/>
              </w:rPr>
              <w:t>مناسبت مصوب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535C" w:rsidRPr="00D07F14" w:rsidRDefault="0031535C" w:rsidP="000975FC">
            <w:pPr>
              <w:spacing w:line="204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07F14">
              <w:rPr>
                <w:rFonts w:cs="B Titr" w:hint="cs"/>
                <w:b/>
                <w:bCs/>
                <w:sz w:val="24"/>
                <w:szCs w:val="24"/>
                <w:rtl/>
              </w:rPr>
              <w:t>تاریخ مصوب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35C" w:rsidRPr="00D07F14" w:rsidRDefault="0031535C" w:rsidP="000975FC">
            <w:pPr>
              <w:spacing w:line="204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31535C" w:rsidRPr="007C2E1F" w:rsidTr="000975FC">
        <w:trPr>
          <w:trHeight w:val="45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5C" w:rsidRPr="007C2E1F" w:rsidRDefault="0031535C" w:rsidP="000975FC">
            <w:pPr>
              <w:spacing w:line="204" w:lineRule="auto"/>
              <w:jc w:val="center"/>
              <w:rPr>
                <w:rFonts w:cs="2  Mitra"/>
                <w:b/>
                <w:bCs/>
                <w:sz w:val="20"/>
                <w:szCs w:val="20"/>
              </w:rPr>
            </w:pPr>
            <w:r w:rsidRPr="007C2E1F">
              <w:rPr>
                <w:rFonts w:cs="2 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5C" w:rsidRDefault="0031535C" w:rsidP="000975FC">
            <w:pPr>
              <w:spacing w:line="204" w:lineRule="auto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روز اقتدار دریایی ایران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5C" w:rsidRDefault="0031535C" w:rsidP="000975FC">
            <w:pPr>
              <w:spacing w:line="204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27 اردیبهشت</w:t>
            </w:r>
          </w:p>
          <w:p w:rsidR="0031535C" w:rsidRDefault="0031535C" w:rsidP="000975FC">
            <w:pPr>
              <w:spacing w:line="204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(مصادف با سالروز ورود اقیانوس</w:t>
            </w:r>
            <w:r>
              <w:rPr>
                <w:rFonts w:cs="B Lotus"/>
                <w:sz w:val="28"/>
                <w:szCs w:val="28"/>
                <w:rtl/>
              </w:rPr>
              <w:softHyphen/>
            </w:r>
            <w:r>
              <w:rPr>
                <w:rFonts w:cs="B Lotus" w:hint="cs"/>
                <w:sz w:val="28"/>
                <w:szCs w:val="28"/>
                <w:rtl/>
              </w:rPr>
              <w:t>پیمای ناوگروه 86 رزمی نیروی دریایی ارتش ج.ا.ا به اقیانوس اطلس در سال 1400)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5C" w:rsidRDefault="0031535C" w:rsidP="000975FC">
            <w:pPr>
              <w:spacing w:line="204" w:lineRule="auto"/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برای درج در متن تقویم رسمی کشور</w:t>
            </w:r>
          </w:p>
        </w:tc>
      </w:tr>
    </w:tbl>
    <w:p w:rsidR="0031535C" w:rsidRDefault="0031535C" w:rsidP="0031535C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31535C" w:rsidRDefault="0031535C" w:rsidP="0031535C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p w:rsidR="0031535C" w:rsidRDefault="0031535C" w:rsidP="0031535C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                            </w:t>
      </w:r>
      <w:r>
        <w:rPr>
          <w:rFonts w:cs="B Titr" w:hint="cs"/>
          <w:sz w:val="26"/>
          <w:szCs w:val="26"/>
          <w:rtl/>
        </w:rPr>
        <w:t xml:space="preserve">                                                   </w:t>
      </w:r>
      <w:r>
        <w:rPr>
          <w:rFonts w:cs="B Titr" w:hint="cs"/>
          <w:b/>
          <w:bCs/>
          <w:sz w:val="26"/>
          <w:szCs w:val="26"/>
          <w:rtl/>
        </w:rPr>
        <w:t>دب</w:t>
      </w:r>
      <w:r w:rsidRPr="005113B3">
        <w:rPr>
          <w:rFonts w:cs="B Titr" w:hint="cs"/>
          <w:b/>
          <w:bCs/>
          <w:sz w:val="26"/>
          <w:szCs w:val="26"/>
          <w:rtl/>
        </w:rPr>
        <w:t>یرخانه شورای فرهنگ عمومی</w:t>
      </w:r>
    </w:p>
    <w:p w:rsidR="0031535C" w:rsidRDefault="0031535C" w:rsidP="0031535C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                                                          </w:t>
      </w:r>
    </w:p>
    <w:p w:rsidR="0031535C" w:rsidRDefault="0031535C" w:rsidP="0031535C">
      <w:pPr>
        <w:bidi w:val="0"/>
        <w:spacing w:after="200" w:line="276" w:lineRule="auto"/>
        <w:jc w:val="left"/>
        <w:rPr>
          <w:rFonts w:cs="B Titr"/>
          <w:b/>
          <w:bCs/>
          <w:sz w:val="26"/>
          <w:szCs w:val="26"/>
          <w:rtl/>
        </w:rPr>
      </w:pPr>
    </w:p>
    <w:p w:rsidR="00B57F58" w:rsidRDefault="00B57F58" w:rsidP="00423CB8">
      <w:pPr>
        <w:ind w:left="720" w:firstLine="720"/>
        <w:jc w:val="center"/>
        <w:rPr>
          <w:rFonts w:cs="B Titr"/>
          <w:b/>
          <w:bCs/>
          <w:sz w:val="26"/>
          <w:szCs w:val="26"/>
          <w:rtl/>
        </w:rPr>
      </w:pPr>
    </w:p>
    <w:sectPr w:rsidR="00B57F58" w:rsidSect="0042761A">
      <w:pgSz w:w="11907" w:h="16839" w:code="9"/>
      <w:pgMar w:top="3402" w:right="851" w:bottom="1701" w:left="851" w:header="720" w:footer="1877" w:gutter="0"/>
      <w:pgBorders>
        <w:top w:val="thickThinMediumGap" w:sz="24" w:space="3" w:color="auto"/>
        <w:left w:val="thickThinMediumGap" w:sz="24" w:space="3" w:color="auto"/>
        <w:bottom w:val="thinThickMediumGap" w:sz="24" w:space="3" w:color="auto"/>
        <w:right w:val="thinThickMediumGap" w:sz="24" w:space="2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DCA" w:rsidRDefault="00801DCA" w:rsidP="001175EF">
      <w:pPr>
        <w:spacing w:line="240" w:lineRule="auto"/>
      </w:pPr>
      <w:r>
        <w:separator/>
      </w:r>
    </w:p>
  </w:endnote>
  <w:endnote w:type="continuationSeparator" w:id="0">
    <w:p w:rsidR="00801DCA" w:rsidRDefault="00801DCA" w:rsidP="00117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PT.Titr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 Thuluth">
    <w:altName w:val="Times New Roman"/>
    <w:charset w:val="00"/>
    <w:family w:val="auto"/>
    <w:pitch w:val="variable"/>
    <w:sig w:usb0="00000000" w:usb1="90000048" w:usb2="00000008" w:usb3="00000000" w:csb0="00000041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DCA" w:rsidRDefault="00801DCA" w:rsidP="001175EF">
      <w:pPr>
        <w:spacing w:line="240" w:lineRule="auto"/>
      </w:pPr>
      <w:r>
        <w:separator/>
      </w:r>
    </w:p>
  </w:footnote>
  <w:footnote w:type="continuationSeparator" w:id="0">
    <w:p w:rsidR="00801DCA" w:rsidRDefault="00801DCA" w:rsidP="001175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B0C"/>
    <w:multiLevelType w:val="hybridMultilevel"/>
    <w:tmpl w:val="E040804C"/>
    <w:lvl w:ilvl="0" w:tplc="7D22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3A3D"/>
    <w:multiLevelType w:val="hybridMultilevel"/>
    <w:tmpl w:val="DF5EC7D0"/>
    <w:lvl w:ilvl="0" w:tplc="FC223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AE2"/>
    <w:multiLevelType w:val="hybridMultilevel"/>
    <w:tmpl w:val="21BCAB3C"/>
    <w:lvl w:ilvl="0" w:tplc="7D22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43F3"/>
    <w:multiLevelType w:val="hybridMultilevel"/>
    <w:tmpl w:val="97703F32"/>
    <w:lvl w:ilvl="0" w:tplc="CEA413B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204E9"/>
    <w:multiLevelType w:val="hybridMultilevel"/>
    <w:tmpl w:val="E040804C"/>
    <w:lvl w:ilvl="0" w:tplc="7D22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21B34"/>
    <w:multiLevelType w:val="hybridMultilevel"/>
    <w:tmpl w:val="5A722674"/>
    <w:lvl w:ilvl="0" w:tplc="6518E55A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8072C"/>
    <w:multiLevelType w:val="hybridMultilevel"/>
    <w:tmpl w:val="B032DA0A"/>
    <w:lvl w:ilvl="0" w:tplc="1196205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057A4"/>
    <w:multiLevelType w:val="hybridMultilevel"/>
    <w:tmpl w:val="A4582D86"/>
    <w:lvl w:ilvl="0" w:tplc="F9AA86B8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4"/>
        <w:szCs w:val="36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3EB2501"/>
    <w:multiLevelType w:val="hybridMultilevel"/>
    <w:tmpl w:val="71F8D2CE"/>
    <w:lvl w:ilvl="0" w:tplc="C4AC7F8A">
      <w:start w:val="1"/>
      <w:numFmt w:val="decimal"/>
      <w:lvlText w:val="%1-"/>
      <w:lvlJc w:val="left"/>
      <w:pPr>
        <w:ind w:left="3621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3936"/>
        </w:tabs>
        <w:ind w:left="3936" w:hanging="360"/>
      </w:pPr>
    </w:lvl>
    <w:lvl w:ilvl="2" w:tplc="0409001B">
      <w:start w:val="1"/>
      <w:numFmt w:val="decimal"/>
      <w:lvlText w:val="%3."/>
      <w:lvlJc w:val="left"/>
      <w:pPr>
        <w:tabs>
          <w:tab w:val="num" w:pos="4656"/>
        </w:tabs>
        <w:ind w:left="4656" w:hanging="360"/>
      </w:pPr>
    </w:lvl>
    <w:lvl w:ilvl="3" w:tplc="0409000F">
      <w:start w:val="1"/>
      <w:numFmt w:val="decimal"/>
      <w:lvlText w:val="%4."/>
      <w:lvlJc w:val="left"/>
      <w:pPr>
        <w:tabs>
          <w:tab w:val="num" w:pos="5376"/>
        </w:tabs>
        <w:ind w:left="5376" w:hanging="360"/>
      </w:pPr>
    </w:lvl>
    <w:lvl w:ilvl="4" w:tplc="04090019">
      <w:start w:val="1"/>
      <w:numFmt w:val="decimal"/>
      <w:lvlText w:val="%5."/>
      <w:lvlJc w:val="left"/>
      <w:pPr>
        <w:tabs>
          <w:tab w:val="num" w:pos="6096"/>
        </w:tabs>
        <w:ind w:left="6096" w:hanging="360"/>
      </w:pPr>
    </w:lvl>
    <w:lvl w:ilvl="5" w:tplc="0409001B">
      <w:start w:val="1"/>
      <w:numFmt w:val="decimal"/>
      <w:lvlText w:val="%6."/>
      <w:lvlJc w:val="left"/>
      <w:pPr>
        <w:tabs>
          <w:tab w:val="num" w:pos="6816"/>
        </w:tabs>
        <w:ind w:left="6816" w:hanging="360"/>
      </w:pPr>
    </w:lvl>
    <w:lvl w:ilvl="6" w:tplc="0409000F">
      <w:start w:val="1"/>
      <w:numFmt w:val="decimal"/>
      <w:lvlText w:val="%7."/>
      <w:lvlJc w:val="left"/>
      <w:pPr>
        <w:tabs>
          <w:tab w:val="num" w:pos="7536"/>
        </w:tabs>
        <w:ind w:left="7536" w:hanging="360"/>
      </w:pPr>
    </w:lvl>
    <w:lvl w:ilvl="7" w:tplc="04090019">
      <w:start w:val="1"/>
      <w:numFmt w:val="decimal"/>
      <w:lvlText w:val="%8."/>
      <w:lvlJc w:val="left"/>
      <w:pPr>
        <w:tabs>
          <w:tab w:val="num" w:pos="8256"/>
        </w:tabs>
        <w:ind w:left="8256" w:hanging="360"/>
      </w:pPr>
    </w:lvl>
    <w:lvl w:ilvl="8" w:tplc="0409001B">
      <w:start w:val="1"/>
      <w:numFmt w:val="decimal"/>
      <w:lvlText w:val="%9."/>
      <w:lvlJc w:val="left"/>
      <w:pPr>
        <w:tabs>
          <w:tab w:val="num" w:pos="8976"/>
        </w:tabs>
        <w:ind w:left="8976" w:hanging="360"/>
      </w:pPr>
    </w:lvl>
  </w:abstractNum>
  <w:abstractNum w:abstractNumId="9" w15:restartNumberingAfterBreak="0">
    <w:nsid w:val="585F79D0"/>
    <w:multiLevelType w:val="hybridMultilevel"/>
    <w:tmpl w:val="E040804C"/>
    <w:lvl w:ilvl="0" w:tplc="7D22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9633D"/>
    <w:multiLevelType w:val="hybridMultilevel"/>
    <w:tmpl w:val="21BCAB3C"/>
    <w:lvl w:ilvl="0" w:tplc="7D22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66090"/>
    <w:multiLevelType w:val="hybridMultilevel"/>
    <w:tmpl w:val="19AC47CA"/>
    <w:lvl w:ilvl="0" w:tplc="6E90EBD0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132F9"/>
    <w:multiLevelType w:val="hybridMultilevel"/>
    <w:tmpl w:val="EF4CE42A"/>
    <w:lvl w:ilvl="0" w:tplc="A3FA3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E3AFD"/>
    <w:multiLevelType w:val="hybridMultilevel"/>
    <w:tmpl w:val="86C26202"/>
    <w:lvl w:ilvl="0" w:tplc="1196205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34EFC"/>
    <w:multiLevelType w:val="hybridMultilevel"/>
    <w:tmpl w:val="6632154C"/>
    <w:lvl w:ilvl="0" w:tplc="7D22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D53FF"/>
    <w:multiLevelType w:val="hybridMultilevel"/>
    <w:tmpl w:val="21BCAB3C"/>
    <w:lvl w:ilvl="0" w:tplc="7D2222A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5"/>
  </w:num>
  <w:num w:numId="6">
    <w:abstractNumId w:val="10"/>
  </w:num>
  <w:num w:numId="7">
    <w:abstractNumId w:val="2"/>
  </w:num>
  <w:num w:numId="8">
    <w:abstractNumId w:val="14"/>
  </w:num>
  <w:num w:numId="9">
    <w:abstractNumId w:val="13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0C"/>
    <w:rsid w:val="0000558B"/>
    <w:rsid w:val="00006E88"/>
    <w:rsid w:val="00013159"/>
    <w:rsid w:val="000133CF"/>
    <w:rsid w:val="00034FC6"/>
    <w:rsid w:val="00044382"/>
    <w:rsid w:val="00057DF6"/>
    <w:rsid w:val="00061892"/>
    <w:rsid w:val="000671F9"/>
    <w:rsid w:val="00076687"/>
    <w:rsid w:val="000836B0"/>
    <w:rsid w:val="0009551B"/>
    <w:rsid w:val="000975D1"/>
    <w:rsid w:val="000B2A57"/>
    <w:rsid w:val="000B7997"/>
    <w:rsid w:val="000E13B3"/>
    <w:rsid w:val="000E17EB"/>
    <w:rsid w:val="000F0660"/>
    <w:rsid w:val="001175EF"/>
    <w:rsid w:val="00136152"/>
    <w:rsid w:val="00163403"/>
    <w:rsid w:val="00190FC0"/>
    <w:rsid w:val="001929F8"/>
    <w:rsid w:val="001A2A9C"/>
    <w:rsid w:val="001A55FF"/>
    <w:rsid w:val="001B1EC4"/>
    <w:rsid w:val="001B4E59"/>
    <w:rsid w:val="001B5839"/>
    <w:rsid w:val="001B6C48"/>
    <w:rsid w:val="001C2989"/>
    <w:rsid w:val="001E4C37"/>
    <w:rsid w:val="00203BC3"/>
    <w:rsid w:val="00215427"/>
    <w:rsid w:val="002207BE"/>
    <w:rsid w:val="00220CF4"/>
    <w:rsid w:val="00243890"/>
    <w:rsid w:val="002532A0"/>
    <w:rsid w:val="0025460A"/>
    <w:rsid w:val="00271E59"/>
    <w:rsid w:val="002A771A"/>
    <w:rsid w:val="002B3E4E"/>
    <w:rsid w:val="002C0A2B"/>
    <w:rsid w:val="002C0AD1"/>
    <w:rsid w:val="002C5744"/>
    <w:rsid w:val="002D0E4C"/>
    <w:rsid w:val="002D1BE1"/>
    <w:rsid w:val="002D548E"/>
    <w:rsid w:val="002E4A89"/>
    <w:rsid w:val="002F180B"/>
    <w:rsid w:val="00306B91"/>
    <w:rsid w:val="0031535C"/>
    <w:rsid w:val="00330A79"/>
    <w:rsid w:val="00344C92"/>
    <w:rsid w:val="00362E70"/>
    <w:rsid w:val="0038375E"/>
    <w:rsid w:val="00390D59"/>
    <w:rsid w:val="003A4DAB"/>
    <w:rsid w:val="003B492D"/>
    <w:rsid w:val="003C0010"/>
    <w:rsid w:val="003F5CDC"/>
    <w:rsid w:val="0040129D"/>
    <w:rsid w:val="0041341F"/>
    <w:rsid w:val="00423CB8"/>
    <w:rsid w:val="004258CF"/>
    <w:rsid w:val="0042761A"/>
    <w:rsid w:val="00465B22"/>
    <w:rsid w:val="004710F5"/>
    <w:rsid w:val="00476CF4"/>
    <w:rsid w:val="00476D19"/>
    <w:rsid w:val="00481BB0"/>
    <w:rsid w:val="004B0AF7"/>
    <w:rsid w:val="004C6A54"/>
    <w:rsid w:val="004D2C27"/>
    <w:rsid w:val="004E3D13"/>
    <w:rsid w:val="004F1237"/>
    <w:rsid w:val="00502B87"/>
    <w:rsid w:val="00502D22"/>
    <w:rsid w:val="00503272"/>
    <w:rsid w:val="0052148E"/>
    <w:rsid w:val="005223EC"/>
    <w:rsid w:val="005413F9"/>
    <w:rsid w:val="0054146D"/>
    <w:rsid w:val="00551D27"/>
    <w:rsid w:val="005607ED"/>
    <w:rsid w:val="00562F57"/>
    <w:rsid w:val="00563316"/>
    <w:rsid w:val="00587C9D"/>
    <w:rsid w:val="005A2D10"/>
    <w:rsid w:val="005A35B7"/>
    <w:rsid w:val="005B5E42"/>
    <w:rsid w:val="005C06E4"/>
    <w:rsid w:val="005D5397"/>
    <w:rsid w:val="006067A1"/>
    <w:rsid w:val="00622E39"/>
    <w:rsid w:val="006318E7"/>
    <w:rsid w:val="006344F2"/>
    <w:rsid w:val="00646BE4"/>
    <w:rsid w:val="00647790"/>
    <w:rsid w:val="00657803"/>
    <w:rsid w:val="00657E9A"/>
    <w:rsid w:val="006856CB"/>
    <w:rsid w:val="006B6008"/>
    <w:rsid w:val="006C197C"/>
    <w:rsid w:val="006C54D2"/>
    <w:rsid w:val="006D0B07"/>
    <w:rsid w:val="006D0ECB"/>
    <w:rsid w:val="006E0EFD"/>
    <w:rsid w:val="0070004D"/>
    <w:rsid w:val="00701E3B"/>
    <w:rsid w:val="00703F3A"/>
    <w:rsid w:val="00704050"/>
    <w:rsid w:val="00705EA9"/>
    <w:rsid w:val="007113FF"/>
    <w:rsid w:val="007134E5"/>
    <w:rsid w:val="007236CF"/>
    <w:rsid w:val="00757B0A"/>
    <w:rsid w:val="00766ADB"/>
    <w:rsid w:val="00770659"/>
    <w:rsid w:val="00773DAD"/>
    <w:rsid w:val="00785FCF"/>
    <w:rsid w:val="0079365C"/>
    <w:rsid w:val="007962FF"/>
    <w:rsid w:val="007A15FA"/>
    <w:rsid w:val="007C2E1F"/>
    <w:rsid w:val="007C3223"/>
    <w:rsid w:val="007C70FC"/>
    <w:rsid w:val="007D31DD"/>
    <w:rsid w:val="007D56D5"/>
    <w:rsid w:val="00801DCA"/>
    <w:rsid w:val="00814BE2"/>
    <w:rsid w:val="008202CC"/>
    <w:rsid w:val="00821402"/>
    <w:rsid w:val="0083244B"/>
    <w:rsid w:val="00866367"/>
    <w:rsid w:val="0087721B"/>
    <w:rsid w:val="00881398"/>
    <w:rsid w:val="00883F5C"/>
    <w:rsid w:val="0089533C"/>
    <w:rsid w:val="00897FE8"/>
    <w:rsid w:val="008A3087"/>
    <w:rsid w:val="008A45DE"/>
    <w:rsid w:val="008B496E"/>
    <w:rsid w:val="008C1572"/>
    <w:rsid w:val="008D7B18"/>
    <w:rsid w:val="008E7785"/>
    <w:rsid w:val="00905A6A"/>
    <w:rsid w:val="00916201"/>
    <w:rsid w:val="00920FC6"/>
    <w:rsid w:val="009212B1"/>
    <w:rsid w:val="00933200"/>
    <w:rsid w:val="00957FA8"/>
    <w:rsid w:val="00965B9B"/>
    <w:rsid w:val="0096729D"/>
    <w:rsid w:val="00996846"/>
    <w:rsid w:val="009A03D5"/>
    <w:rsid w:val="009A0F8F"/>
    <w:rsid w:val="009A50B4"/>
    <w:rsid w:val="009D07B5"/>
    <w:rsid w:val="009D0CEF"/>
    <w:rsid w:val="009F144B"/>
    <w:rsid w:val="009F1A5B"/>
    <w:rsid w:val="00A02886"/>
    <w:rsid w:val="00A06C49"/>
    <w:rsid w:val="00A06FA8"/>
    <w:rsid w:val="00A13797"/>
    <w:rsid w:val="00A14A59"/>
    <w:rsid w:val="00A1672F"/>
    <w:rsid w:val="00A26002"/>
    <w:rsid w:val="00A32219"/>
    <w:rsid w:val="00A35F4B"/>
    <w:rsid w:val="00A44FF0"/>
    <w:rsid w:val="00A511D2"/>
    <w:rsid w:val="00A634C1"/>
    <w:rsid w:val="00A63BEF"/>
    <w:rsid w:val="00A656C1"/>
    <w:rsid w:val="00A7248D"/>
    <w:rsid w:val="00A72951"/>
    <w:rsid w:val="00A77A7D"/>
    <w:rsid w:val="00A80730"/>
    <w:rsid w:val="00AA0E40"/>
    <w:rsid w:val="00AA7B7D"/>
    <w:rsid w:val="00AD0E90"/>
    <w:rsid w:val="00AE39F0"/>
    <w:rsid w:val="00AE3F56"/>
    <w:rsid w:val="00B14663"/>
    <w:rsid w:val="00B2398C"/>
    <w:rsid w:val="00B2509E"/>
    <w:rsid w:val="00B35EC9"/>
    <w:rsid w:val="00B5071A"/>
    <w:rsid w:val="00B57F58"/>
    <w:rsid w:val="00B87803"/>
    <w:rsid w:val="00BA2393"/>
    <w:rsid w:val="00BB64A8"/>
    <w:rsid w:val="00BE3546"/>
    <w:rsid w:val="00BF39C7"/>
    <w:rsid w:val="00C0502B"/>
    <w:rsid w:val="00C17198"/>
    <w:rsid w:val="00C3092E"/>
    <w:rsid w:val="00C65DC2"/>
    <w:rsid w:val="00C92FC9"/>
    <w:rsid w:val="00C9600C"/>
    <w:rsid w:val="00CA02E5"/>
    <w:rsid w:val="00CB1F84"/>
    <w:rsid w:val="00CC3AA0"/>
    <w:rsid w:val="00CE0E4E"/>
    <w:rsid w:val="00CE1914"/>
    <w:rsid w:val="00CF07F6"/>
    <w:rsid w:val="00CF6165"/>
    <w:rsid w:val="00D01603"/>
    <w:rsid w:val="00D07088"/>
    <w:rsid w:val="00D07F14"/>
    <w:rsid w:val="00D14A05"/>
    <w:rsid w:val="00D2600D"/>
    <w:rsid w:val="00D30B82"/>
    <w:rsid w:val="00D558F1"/>
    <w:rsid w:val="00D56AFB"/>
    <w:rsid w:val="00D62113"/>
    <w:rsid w:val="00D7693F"/>
    <w:rsid w:val="00D86B8A"/>
    <w:rsid w:val="00DA4804"/>
    <w:rsid w:val="00DA5C6B"/>
    <w:rsid w:val="00DD18D4"/>
    <w:rsid w:val="00DF3421"/>
    <w:rsid w:val="00DF5444"/>
    <w:rsid w:val="00E02167"/>
    <w:rsid w:val="00E05B26"/>
    <w:rsid w:val="00E11F72"/>
    <w:rsid w:val="00E22DFD"/>
    <w:rsid w:val="00E354AC"/>
    <w:rsid w:val="00E36872"/>
    <w:rsid w:val="00E42345"/>
    <w:rsid w:val="00E53210"/>
    <w:rsid w:val="00E61DD6"/>
    <w:rsid w:val="00E67CCE"/>
    <w:rsid w:val="00E85058"/>
    <w:rsid w:val="00EA2A63"/>
    <w:rsid w:val="00EA644D"/>
    <w:rsid w:val="00EC42AC"/>
    <w:rsid w:val="00ED4077"/>
    <w:rsid w:val="00EE405C"/>
    <w:rsid w:val="00EF36FA"/>
    <w:rsid w:val="00F304A0"/>
    <w:rsid w:val="00F424BE"/>
    <w:rsid w:val="00F4494A"/>
    <w:rsid w:val="00F54C15"/>
    <w:rsid w:val="00F575A7"/>
    <w:rsid w:val="00F619A2"/>
    <w:rsid w:val="00F71FF0"/>
    <w:rsid w:val="00F77BA3"/>
    <w:rsid w:val="00F82C9F"/>
    <w:rsid w:val="00F8483A"/>
    <w:rsid w:val="00F87776"/>
    <w:rsid w:val="00F87A57"/>
    <w:rsid w:val="00F94F5E"/>
    <w:rsid w:val="00FA5F0A"/>
    <w:rsid w:val="00FC080D"/>
    <w:rsid w:val="00FD2A42"/>
    <w:rsid w:val="00FE239A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7BF2E86-6FC5-4DC4-89DE-E9B12A93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00C"/>
    <w:pPr>
      <w:bidi/>
      <w:spacing w:after="0" w:line="480" w:lineRule="exact"/>
      <w:jc w:val="both"/>
    </w:pPr>
    <w:rPr>
      <w:rFonts w:ascii="Calibri" w:eastAsia="Calibri" w:hAnsi="Calibri" w:cs="B Mitra"/>
      <w:szCs w:val="30"/>
      <w:lang w:bidi="fa-IR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82C9F"/>
    <w:pPr>
      <w:keepNext/>
      <w:keepLines/>
      <w:spacing w:before="200"/>
      <w:outlineLvl w:val="1"/>
    </w:pPr>
    <w:rPr>
      <w:rFonts w:ascii="Times New Roman" w:eastAsia="Times New Roman" w:hAnsi="Times New Roman" w:cs="Times New Roman"/>
      <w:color w:val="000000"/>
      <w:kern w:val="24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00C"/>
    <w:pPr>
      <w:bidi w:val="0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60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0C"/>
    <w:rPr>
      <w:rFonts w:ascii="Calibri" w:eastAsia="Calibri" w:hAnsi="Calibri" w:cs="B Mitra"/>
      <w:szCs w:val="30"/>
      <w:lang w:bidi="fa-IR"/>
    </w:rPr>
  </w:style>
  <w:style w:type="paragraph" w:styleId="NormalWeb">
    <w:name w:val="Normal (Web)"/>
    <w:basedOn w:val="Normal"/>
    <w:uiPriority w:val="99"/>
    <w:unhideWhenUsed/>
    <w:rsid w:val="00C9600C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1B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D07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7B5"/>
    <w:rPr>
      <w:rFonts w:ascii="Calibri" w:eastAsia="Calibri" w:hAnsi="Calibri" w:cs="B Mitra"/>
      <w:szCs w:val="30"/>
      <w:lang w:bidi="fa-IR"/>
    </w:rPr>
  </w:style>
  <w:style w:type="character" w:customStyle="1" w:styleId="Heading2Char">
    <w:name w:val="Heading 2 Char"/>
    <w:basedOn w:val="DefaultParagraphFont"/>
    <w:link w:val="Heading2"/>
    <w:uiPriority w:val="99"/>
    <w:rsid w:val="00F82C9F"/>
    <w:rPr>
      <w:rFonts w:ascii="Times New Roman" w:eastAsia="Times New Roman" w:hAnsi="Times New Roman" w:cs="Times New Roman"/>
      <w:color w:val="000000"/>
      <w:kern w:val="24"/>
      <w:sz w:val="48"/>
      <w:szCs w:val="48"/>
    </w:rPr>
  </w:style>
  <w:style w:type="character" w:customStyle="1" w:styleId="Heading2Char1">
    <w:name w:val="Heading 2 Char1"/>
    <w:basedOn w:val="DefaultParagraphFont"/>
    <w:uiPriority w:val="9"/>
    <w:semiHidden/>
    <w:rsid w:val="00F82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0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87"/>
    <w:rPr>
      <w:rFonts w:ascii="Segoe UI" w:eastAsia="Calibr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fa.nasiri</dc:creator>
  <cp:keywords/>
  <dc:description/>
  <cp:lastModifiedBy>pc</cp:lastModifiedBy>
  <cp:revision>3</cp:revision>
  <cp:lastPrinted>2024-07-06T09:19:00Z</cp:lastPrinted>
  <dcterms:created xsi:type="dcterms:W3CDTF">2024-12-09T06:35:00Z</dcterms:created>
  <dcterms:modified xsi:type="dcterms:W3CDTF">2024-12-09T06:35:00Z</dcterms:modified>
</cp:coreProperties>
</file>